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59" w:rsidRDefault="00033119" w:rsidP="00033119">
      <w:pPr>
        <w:ind w:left="2160" w:firstLine="720"/>
        <w:rPr>
          <w:rFonts w:ascii="Calibri" w:hAnsi="Calibri" w:cs="Calibri"/>
          <w:b/>
          <w:sz w:val="48"/>
          <w:szCs w:val="32"/>
        </w:rPr>
      </w:pPr>
      <w:r>
        <w:rPr>
          <w:noProof/>
        </w:rPr>
        <w:drawing>
          <wp:anchor distT="0" distB="0" distL="114300" distR="114300" simplePos="0" relativeHeight="251660288" behindDoc="1" locked="0" layoutInCell="1" allowOverlap="1">
            <wp:simplePos x="0" y="0"/>
            <wp:positionH relativeFrom="column">
              <wp:posOffset>4762500</wp:posOffset>
            </wp:positionH>
            <wp:positionV relativeFrom="paragraph">
              <wp:posOffset>-63500</wp:posOffset>
            </wp:positionV>
            <wp:extent cx="1562100" cy="1042670"/>
            <wp:effectExtent l="0" t="0" r="0" b="508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200025</wp:posOffset>
            </wp:positionH>
            <wp:positionV relativeFrom="paragraph">
              <wp:posOffset>-294640</wp:posOffset>
            </wp:positionV>
            <wp:extent cx="1031240" cy="1142365"/>
            <wp:effectExtent l="0" t="0" r="0" b="635"/>
            <wp:wrapNone/>
            <wp:docPr id="1" name="Picture 1" descr="Description: http://www.stitchintheditch.com/v/vspfiles/assets/images/canada%20flag%20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itchintheditch.com/v/vspfiles/assets/images/canada%20flag%20ww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24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48"/>
          <w:szCs w:val="32"/>
        </w:rPr>
        <w:t xml:space="preserve"> </w:t>
      </w:r>
      <w:r w:rsidR="007D6559" w:rsidRPr="0081442A">
        <w:rPr>
          <w:rFonts w:ascii="Calibri" w:hAnsi="Calibri" w:cs="Calibri"/>
          <w:b/>
          <w:sz w:val="48"/>
          <w:szCs w:val="32"/>
        </w:rPr>
        <w:t xml:space="preserve">Social Studies 11 </w:t>
      </w:r>
    </w:p>
    <w:p w:rsidR="007D6559" w:rsidRPr="0081442A" w:rsidRDefault="007D6559" w:rsidP="007D6559">
      <w:pPr>
        <w:ind w:left="2160" w:firstLine="720"/>
        <w:rPr>
          <w:rFonts w:ascii="Calibri" w:hAnsi="Calibri" w:cs="Calibri"/>
          <w:b/>
          <w:sz w:val="44"/>
          <w:szCs w:val="32"/>
        </w:rPr>
      </w:pPr>
      <w:r>
        <w:rPr>
          <w:rFonts w:ascii="Calibri" w:hAnsi="Calibri" w:cs="Calibri"/>
          <w:b/>
          <w:sz w:val="48"/>
          <w:szCs w:val="32"/>
        </w:rPr>
        <w:t xml:space="preserve">  </w:t>
      </w:r>
      <w:r>
        <w:rPr>
          <w:rFonts w:ascii="Calibri" w:hAnsi="Calibri" w:cs="Calibri"/>
          <w:b/>
          <w:sz w:val="48"/>
          <w:szCs w:val="32"/>
        </w:rPr>
        <w:t>C</w:t>
      </w:r>
      <w:r w:rsidRPr="0081442A">
        <w:rPr>
          <w:rFonts w:ascii="Calibri" w:hAnsi="Calibri" w:cs="Calibri"/>
          <w:b/>
          <w:sz w:val="48"/>
          <w:szCs w:val="32"/>
        </w:rPr>
        <w:t xml:space="preserve">ourse Outline </w:t>
      </w:r>
    </w:p>
    <w:p w:rsidR="007D6559" w:rsidRPr="0081442A" w:rsidRDefault="007D6559" w:rsidP="007D6559">
      <w:pPr>
        <w:jc w:val="center"/>
        <w:rPr>
          <w:rFonts w:ascii="Calibri" w:hAnsi="Calibri" w:cs="Calibri"/>
          <w:b/>
          <w:sz w:val="4"/>
        </w:rPr>
      </w:pPr>
    </w:p>
    <w:p w:rsidR="007D6559" w:rsidRPr="00226664" w:rsidRDefault="007D6559" w:rsidP="007D6559">
      <w:pPr>
        <w:rPr>
          <w:rFonts w:ascii="Calibri" w:hAnsi="Calibri" w:cs="Calibri"/>
          <w:b/>
          <w:sz w:val="36"/>
          <w:szCs w:val="32"/>
        </w:rPr>
      </w:pPr>
      <w:r w:rsidRPr="00226664">
        <w:rPr>
          <w:rFonts w:ascii="Calibri" w:hAnsi="Calibri" w:cs="Calibri"/>
          <w:b/>
          <w:sz w:val="28"/>
        </w:rPr>
        <w:t xml:space="preserve">                             </w:t>
      </w:r>
      <w:r>
        <w:rPr>
          <w:rFonts w:ascii="Calibri" w:hAnsi="Calibri" w:cs="Calibri"/>
          <w:b/>
          <w:sz w:val="28"/>
        </w:rPr>
        <w:tab/>
        <w:t xml:space="preserve">        </w:t>
      </w:r>
      <w:r w:rsidRPr="00226664">
        <w:rPr>
          <w:rFonts w:ascii="Calibri" w:hAnsi="Calibri" w:cs="Calibri"/>
          <w:b/>
          <w:sz w:val="28"/>
        </w:rPr>
        <w:t>Teachers: Mr. Martin, Mr. Tomas</w:t>
      </w:r>
    </w:p>
    <w:p w:rsidR="00030E44" w:rsidRPr="00033119" w:rsidRDefault="00030E44" w:rsidP="00E5576E">
      <w:pPr>
        <w:jc w:val="center"/>
        <w:rPr>
          <w:rFonts w:asciiTheme="majorHAnsi" w:hAnsiTheme="majorHAnsi"/>
          <w:b/>
          <w:sz w:val="6"/>
          <w:szCs w:val="32"/>
        </w:rPr>
      </w:pPr>
    </w:p>
    <w:p w:rsidR="001D1D76" w:rsidRPr="00612261" w:rsidRDefault="001D1D76" w:rsidP="00E5576E">
      <w:pPr>
        <w:rPr>
          <w:rFonts w:asciiTheme="majorHAnsi" w:hAnsiTheme="majorHAnsi"/>
          <w:b/>
        </w:rPr>
      </w:pPr>
      <w:r w:rsidRPr="00612261">
        <w:rPr>
          <w:rFonts w:asciiTheme="majorHAnsi" w:hAnsiTheme="majorHAnsi"/>
          <w:b/>
        </w:rPr>
        <w:t>Course Goals</w:t>
      </w:r>
    </w:p>
    <w:p w:rsidR="001D1D76" w:rsidRPr="007D6559" w:rsidRDefault="001D1D76" w:rsidP="001D1D76">
      <w:pPr>
        <w:numPr>
          <w:ilvl w:val="0"/>
          <w:numId w:val="1"/>
        </w:numPr>
        <w:rPr>
          <w:rFonts w:asciiTheme="majorHAnsi" w:hAnsiTheme="majorHAnsi"/>
          <w:b/>
          <w:sz w:val="22"/>
        </w:rPr>
      </w:pPr>
      <w:r w:rsidRPr="007D6559">
        <w:rPr>
          <w:rFonts w:asciiTheme="majorHAnsi" w:hAnsiTheme="majorHAnsi"/>
          <w:sz w:val="22"/>
        </w:rPr>
        <w:t>Students will become familiar with the rights, responsibilities, and practices of active Canadian citizenship</w:t>
      </w:r>
      <w:r w:rsidR="001D452B" w:rsidRPr="007D6559">
        <w:rPr>
          <w:rFonts w:asciiTheme="majorHAnsi" w:hAnsiTheme="majorHAnsi"/>
          <w:sz w:val="22"/>
        </w:rPr>
        <w:t>.</w:t>
      </w:r>
    </w:p>
    <w:p w:rsidR="001D1D76" w:rsidRPr="007D6559" w:rsidRDefault="001D1D76" w:rsidP="001D1D76">
      <w:pPr>
        <w:numPr>
          <w:ilvl w:val="0"/>
          <w:numId w:val="1"/>
        </w:numPr>
        <w:rPr>
          <w:rFonts w:asciiTheme="majorHAnsi" w:hAnsiTheme="majorHAnsi"/>
          <w:b/>
          <w:sz w:val="22"/>
        </w:rPr>
      </w:pPr>
      <w:r w:rsidRPr="007D6559">
        <w:rPr>
          <w:rFonts w:asciiTheme="majorHAnsi" w:hAnsiTheme="majorHAnsi"/>
          <w:sz w:val="22"/>
        </w:rPr>
        <w:t xml:space="preserve">Students will explore </w:t>
      </w:r>
      <w:smartTag w:uri="urn:schemas-microsoft-com:office:smarttags" w:element="country-region">
        <w:smartTag w:uri="urn:schemas-microsoft-com:office:smarttags" w:element="place">
          <w:r w:rsidRPr="007D6559">
            <w:rPr>
              <w:rFonts w:asciiTheme="majorHAnsi" w:hAnsiTheme="majorHAnsi"/>
              <w:sz w:val="22"/>
            </w:rPr>
            <w:t>Canada</w:t>
          </w:r>
        </w:smartTag>
      </w:smartTag>
      <w:r w:rsidRPr="007D6559">
        <w:rPr>
          <w:rFonts w:asciiTheme="majorHAnsi" w:hAnsiTheme="majorHAnsi"/>
          <w:sz w:val="22"/>
        </w:rPr>
        <w:t>’s role in the conflicts of the 20</w:t>
      </w:r>
      <w:r w:rsidRPr="007D6559">
        <w:rPr>
          <w:rFonts w:asciiTheme="majorHAnsi" w:hAnsiTheme="majorHAnsi"/>
          <w:sz w:val="22"/>
          <w:vertAlign w:val="superscript"/>
        </w:rPr>
        <w:t>th</w:t>
      </w:r>
      <w:r w:rsidRPr="007D6559">
        <w:rPr>
          <w:rFonts w:asciiTheme="majorHAnsi" w:hAnsiTheme="majorHAnsi"/>
          <w:sz w:val="22"/>
        </w:rPr>
        <w:t xml:space="preserve"> century and its contribution to global stability.</w:t>
      </w:r>
    </w:p>
    <w:p w:rsidR="001D1D76" w:rsidRPr="007D6559" w:rsidRDefault="001D1D76" w:rsidP="001D1D76">
      <w:pPr>
        <w:numPr>
          <w:ilvl w:val="0"/>
          <w:numId w:val="1"/>
        </w:numPr>
        <w:rPr>
          <w:rFonts w:asciiTheme="majorHAnsi" w:hAnsiTheme="majorHAnsi"/>
          <w:b/>
          <w:sz w:val="22"/>
        </w:rPr>
      </w:pPr>
      <w:r w:rsidRPr="007D6559">
        <w:rPr>
          <w:rFonts w:asciiTheme="majorHAnsi" w:hAnsiTheme="majorHAnsi"/>
          <w:sz w:val="22"/>
        </w:rPr>
        <w:t>Students will develop understanding of key environmental issues and challenges of global development</w:t>
      </w:r>
      <w:r w:rsidR="001D452B" w:rsidRPr="007D6559">
        <w:rPr>
          <w:rFonts w:asciiTheme="majorHAnsi" w:hAnsiTheme="majorHAnsi"/>
          <w:sz w:val="22"/>
        </w:rPr>
        <w:t>.</w:t>
      </w:r>
    </w:p>
    <w:p w:rsidR="001D1D76" w:rsidRPr="007D6559" w:rsidRDefault="001D1D76" w:rsidP="001D1D76">
      <w:pPr>
        <w:numPr>
          <w:ilvl w:val="0"/>
          <w:numId w:val="1"/>
        </w:numPr>
        <w:rPr>
          <w:rFonts w:asciiTheme="majorHAnsi" w:hAnsiTheme="majorHAnsi"/>
          <w:b/>
          <w:sz w:val="22"/>
        </w:rPr>
      </w:pPr>
      <w:r w:rsidRPr="007D6559">
        <w:rPr>
          <w:rFonts w:asciiTheme="majorHAnsi" w:hAnsiTheme="majorHAnsi"/>
          <w:sz w:val="22"/>
        </w:rPr>
        <w:t>Students will explore impor</w:t>
      </w:r>
      <w:bookmarkStart w:id="0" w:name="_GoBack"/>
      <w:bookmarkEnd w:id="0"/>
      <w:r w:rsidRPr="007D6559">
        <w:rPr>
          <w:rFonts w:asciiTheme="majorHAnsi" w:hAnsiTheme="majorHAnsi"/>
          <w:sz w:val="22"/>
        </w:rPr>
        <w:t xml:space="preserve">tant issues related to </w:t>
      </w:r>
      <w:smartTag w:uri="urn:schemas-microsoft-com:office:smarttags" w:element="country-region">
        <w:smartTag w:uri="urn:schemas-microsoft-com:office:smarttags" w:element="place">
          <w:r w:rsidRPr="007D6559">
            <w:rPr>
              <w:rFonts w:asciiTheme="majorHAnsi" w:hAnsiTheme="majorHAnsi"/>
              <w:sz w:val="22"/>
            </w:rPr>
            <w:t>Canada</w:t>
          </w:r>
        </w:smartTag>
      </w:smartTag>
      <w:r w:rsidRPr="007D6559">
        <w:rPr>
          <w:rFonts w:asciiTheme="majorHAnsi" w:hAnsiTheme="majorHAnsi"/>
          <w:sz w:val="22"/>
        </w:rPr>
        <w:t>’s evolving identity.</w:t>
      </w:r>
    </w:p>
    <w:p w:rsidR="001D1D76" w:rsidRPr="00033119" w:rsidRDefault="001D1D76" w:rsidP="001D1D76">
      <w:pPr>
        <w:rPr>
          <w:rFonts w:asciiTheme="majorHAnsi" w:hAnsiTheme="majorHAnsi"/>
          <w:b/>
          <w:sz w:val="12"/>
        </w:rPr>
      </w:pPr>
    </w:p>
    <w:p w:rsidR="001D1D76" w:rsidRPr="00612261" w:rsidRDefault="001D1D76" w:rsidP="001D1D76">
      <w:pPr>
        <w:rPr>
          <w:rFonts w:asciiTheme="majorHAnsi" w:hAnsiTheme="majorHAnsi"/>
          <w:b/>
        </w:rPr>
      </w:pPr>
      <w:r w:rsidRPr="00612261">
        <w:rPr>
          <w:rFonts w:asciiTheme="majorHAnsi" w:hAnsiTheme="majorHAnsi"/>
          <w:b/>
        </w:rPr>
        <w:t>Course Description</w:t>
      </w:r>
    </w:p>
    <w:p w:rsidR="001D1D76" w:rsidRPr="00612261" w:rsidRDefault="001D1D76" w:rsidP="007D6559">
      <w:pPr>
        <w:numPr>
          <w:ilvl w:val="0"/>
          <w:numId w:val="7"/>
        </w:numPr>
        <w:rPr>
          <w:rFonts w:asciiTheme="majorHAnsi" w:hAnsiTheme="majorHAnsi"/>
        </w:rPr>
      </w:pPr>
      <w:r w:rsidRPr="00612261">
        <w:rPr>
          <w:rFonts w:asciiTheme="majorHAnsi" w:hAnsiTheme="majorHAnsi"/>
        </w:rPr>
        <w:t xml:space="preserve">The Social Studies 11 curriculum covers </w:t>
      </w:r>
      <w:r w:rsidR="007D6559">
        <w:rPr>
          <w:rFonts w:asciiTheme="majorHAnsi" w:hAnsiTheme="majorHAnsi"/>
        </w:rPr>
        <w:t>a broad time frame, 1914 to the present</w:t>
      </w:r>
      <w:r w:rsidRPr="00612261">
        <w:rPr>
          <w:rFonts w:asciiTheme="majorHAnsi" w:hAnsiTheme="majorHAnsi"/>
        </w:rPr>
        <w:t>. The course can be divided as follows:</w:t>
      </w:r>
    </w:p>
    <w:p w:rsidR="00BE081A" w:rsidRPr="00033119" w:rsidRDefault="00BE081A" w:rsidP="001D1D76">
      <w:pPr>
        <w:rPr>
          <w:rFonts w:asciiTheme="majorHAnsi" w:hAnsiTheme="majorHAnsi"/>
          <w:b/>
          <w:sz w:val="18"/>
          <w:szCs w:val="28"/>
        </w:rPr>
      </w:pPr>
    </w:p>
    <w:p w:rsidR="001D1D76" w:rsidRPr="00612261" w:rsidRDefault="001D1D76" w:rsidP="001D1D76">
      <w:pPr>
        <w:rPr>
          <w:rFonts w:asciiTheme="majorHAnsi" w:hAnsiTheme="majorHAnsi"/>
          <w:b/>
          <w:sz w:val="28"/>
          <w:szCs w:val="28"/>
        </w:rPr>
      </w:pPr>
      <w:r w:rsidRPr="00612261">
        <w:rPr>
          <w:rFonts w:asciiTheme="majorHAnsi" w:hAnsiTheme="majorHAnsi"/>
          <w:b/>
          <w:sz w:val="28"/>
          <w:szCs w:val="28"/>
        </w:rPr>
        <w:t>POLITICS AND GOVERNMENT</w:t>
      </w:r>
      <w:r w:rsidRPr="00612261">
        <w:rPr>
          <w:rFonts w:asciiTheme="majorHAnsi" w:hAnsiTheme="majorHAnsi"/>
          <w:b/>
          <w:sz w:val="28"/>
          <w:szCs w:val="28"/>
        </w:rPr>
        <w:tab/>
      </w:r>
      <w:r w:rsidR="00DB7424" w:rsidRPr="00612261">
        <w:rPr>
          <w:rFonts w:asciiTheme="majorHAnsi" w:hAnsiTheme="majorHAnsi"/>
          <w:b/>
          <w:sz w:val="28"/>
          <w:szCs w:val="28"/>
        </w:rPr>
        <w:t xml:space="preserve">  </w:t>
      </w:r>
      <w:r w:rsidR="001D452B" w:rsidRPr="00612261">
        <w:rPr>
          <w:rFonts w:asciiTheme="majorHAnsi" w:hAnsiTheme="majorHAnsi"/>
        </w:rPr>
        <w:tab/>
      </w:r>
      <w:r w:rsidR="001D452B" w:rsidRPr="00612261">
        <w:rPr>
          <w:rFonts w:asciiTheme="majorHAnsi" w:hAnsiTheme="majorHAnsi"/>
        </w:rPr>
        <w:tab/>
      </w:r>
      <w:r w:rsidR="001D452B" w:rsidRPr="00612261">
        <w:rPr>
          <w:rFonts w:asciiTheme="majorHAnsi" w:hAnsiTheme="majorHAnsi"/>
        </w:rPr>
        <w:tab/>
      </w:r>
      <w:r w:rsidR="001D452B" w:rsidRPr="00612261">
        <w:rPr>
          <w:rFonts w:asciiTheme="majorHAnsi" w:hAnsiTheme="majorHAnsi"/>
        </w:rPr>
        <w:tab/>
      </w:r>
      <w:r w:rsidR="00030E44" w:rsidRPr="00612261">
        <w:rPr>
          <w:rFonts w:asciiTheme="majorHAnsi" w:hAnsiTheme="majorHAnsi"/>
          <w:b/>
          <w:sz w:val="28"/>
          <w:szCs w:val="28"/>
        </w:rPr>
        <w:tab/>
      </w:r>
      <w:r w:rsidR="007D6559">
        <w:rPr>
          <w:rFonts w:asciiTheme="majorHAnsi" w:hAnsiTheme="majorHAnsi"/>
          <w:b/>
          <w:sz w:val="28"/>
          <w:szCs w:val="28"/>
        </w:rPr>
        <w:tab/>
      </w:r>
      <w:r w:rsidR="007D6559">
        <w:rPr>
          <w:rFonts w:asciiTheme="majorHAnsi" w:hAnsiTheme="majorHAnsi"/>
          <w:b/>
          <w:sz w:val="28"/>
          <w:szCs w:val="28"/>
        </w:rPr>
        <w:tab/>
      </w:r>
      <w:r w:rsidR="009C6C08" w:rsidRPr="00612261">
        <w:rPr>
          <w:rFonts w:asciiTheme="majorHAnsi" w:hAnsiTheme="majorHAnsi"/>
          <w:b/>
          <w:sz w:val="28"/>
          <w:szCs w:val="28"/>
        </w:rPr>
        <w:t>15</w:t>
      </w:r>
      <w:r w:rsidRPr="00612261">
        <w:rPr>
          <w:rFonts w:asciiTheme="majorHAnsi" w:hAnsiTheme="majorHAnsi"/>
          <w:b/>
          <w:sz w:val="28"/>
          <w:szCs w:val="28"/>
        </w:rPr>
        <w:t>%</w:t>
      </w:r>
    </w:p>
    <w:p w:rsidR="00DB7424" w:rsidRPr="00612261" w:rsidRDefault="001D1D76" w:rsidP="00DB7424">
      <w:pPr>
        <w:rPr>
          <w:rFonts w:asciiTheme="majorHAnsi" w:hAnsiTheme="majorHAnsi"/>
        </w:rPr>
      </w:pPr>
      <w:r w:rsidRPr="00612261">
        <w:rPr>
          <w:rFonts w:asciiTheme="majorHAnsi" w:hAnsiTheme="majorHAnsi"/>
        </w:rPr>
        <w:t>This theme examines the structure of our government, Charter of Rights and Freedoms and how Canadians can influence public policy.</w:t>
      </w:r>
      <w:r w:rsidR="00532C65" w:rsidRPr="00612261">
        <w:rPr>
          <w:rFonts w:asciiTheme="majorHAnsi" w:hAnsiTheme="majorHAnsi"/>
        </w:rPr>
        <w:t xml:space="preserve">  (Sept.</w:t>
      </w:r>
      <w:r w:rsidR="001D452B" w:rsidRPr="00612261">
        <w:rPr>
          <w:rFonts w:asciiTheme="majorHAnsi" w:hAnsiTheme="majorHAnsi"/>
        </w:rPr>
        <w:t>-</w:t>
      </w:r>
      <w:r w:rsidR="00C55B55" w:rsidRPr="00612261">
        <w:rPr>
          <w:rFonts w:asciiTheme="majorHAnsi" w:hAnsiTheme="majorHAnsi"/>
        </w:rPr>
        <w:t>Oct.)</w:t>
      </w:r>
    </w:p>
    <w:p w:rsidR="00273600" w:rsidRPr="00033119" w:rsidRDefault="00273600" w:rsidP="00DB7424">
      <w:pPr>
        <w:rPr>
          <w:rFonts w:asciiTheme="majorHAnsi" w:hAnsiTheme="majorHAnsi"/>
          <w:sz w:val="6"/>
        </w:rPr>
      </w:pPr>
    </w:p>
    <w:p w:rsidR="001D1D76" w:rsidRPr="00612261" w:rsidRDefault="00273600" w:rsidP="00273600">
      <w:pPr>
        <w:numPr>
          <w:ilvl w:val="0"/>
          <w:numId w:val="3"/>
        </w:numPr>
        <w:rPr>
          <w:rFonts w:asciiTheme="majorHAnsi" w:hAnsiTheme="majorHAnsi"/>
        </w:rPr>
      </w:pPr>
      <w:r w:rsidRPr="00612261">
        <w:rPr>
          <w:rFonts w:asciiTheme="majorHAnsi" w:hAnsiTheme="majorHAnsi"/>
        </w:rPr>
        <w:t>Charter of Rights</w:t>
      </w:r>
      <w:r w:rsidR="001C4669" w:rsidRPr="00612261">
        <w:rPr>
          <w:rFonts w:asciiTheme="majorHAnsi" w:hAnsiTheme="majorHAnsi"/>
        </w:rPr>
        <w:t xml:space="preserve"> and Freedoms   </w:t>
      </w:r>
      <w:r w:rsidRPr="00612261">
        <w:rPr>
          <w:rFonts w:asciiTheme="majorHAnsi" w:hAnsiTheme="majorHAnsi"/>
        </w:rPr>
        <w:tab/>
      </w:r>
      <w:r w:rsidR="00C55B55" w:rsidRPr="00612261">
        <w:rPr>
          <w:rFonts w:asciiTheme="majorHAnsi" w:hAnsiTheme="majorHAnsi"/>
        </w:rPr>
        <w:t xml:space="preserve">                                  </w:t>
      </w:r>
      <w:r w:rsidR="00C55B55" w:rsidRPr="00612261">
        <w:rPr>
          <w:rFonts w:asciiTheme="majorHAnsi" w:hAnsiTheme="majorHAnsi"/>
        </w:rPr>
        <w:tab/>
        <w:t xml:space="preserve">         </w:t>
      </w:r>
      <w:r w:rsidR="009E1226" w:rsidRPr="00612261">
        <w:rPr>
          <w:rFonts w:asciiTheme="majorHAnsi" w:hAnsiTheme="majorHAnsi"/>
        </w:rPr>
        <w:t xml:space="preserve"> </w:t>
      </w:r>
      <w:r w:rsidRPr="00612261">
        <w:rPr>
          <w:rFonts w:asciiTheme="majorHAnsi" w:hAnsiTheme="majorHAnsi"/>
        </w:rPr>
        <w:t>9 Classes</w:t>
      </w:r>
    </w:p>
    <w:p w:rsidR="00273600" w:rsidRPr="00612261" w:rsidRDefault="00273600" w:rsidP="00273600">
      <w:pPr>
        <w:numPr>
          <w:ilvl w:val="0"/>
          <w:numId w:val="3"/>
        </w:numPr>
        <w:rPr>
          <w:rFonts w:asciiTheme="majorHAnsi" w:hAnsiTheme="majorHAnsi"/>
        </w:rPr>
      </w:pPr>
      <w:r w:rsidRPr="00612261">
        <w:rPr>
          <w:rFonts w:asciiTheme="majorHAnsi" w:hAnsiTheme="majorHAnsi"/>
        </w:rPr>
        <w:t>Political Spectrum and Forms of Government</w:t>
      </w:r>
    </w:p>
    <w:p w:rsidR="00273600" w:rsidRPr="00612261" w:rsidRDefault="00273600" w:rsidP="00273600">
      <w:pPr>
        <w:numPr>
          <w:ilvl w:val="0"/>
          <w:numId w:val="3"/>
        </w:numPr>
        <w:rPr>
          <w:rFonts w:asciiTheme="majorHAnsi" w:hAnsiTheme="majorHAnsi"/>
        </w:rPr>
      </w:pPr>
      <w:r w:rsidRPr="00612261">
        <w:rPr>
          <w:rFonts w:asciiTheme="majorHAnsi" w:hAnsiTheme="majorHAnsi"/>
        </w:rPr>
        <w:t>Canadian Citizen’s Rights and Responsibilities</w:t>
      </w:r>
    </w:p>
    <w:p w:rsidR="00273600" w:rsidRPr="00033119" w:rsidRDefault="00273600" w:rsidP="007D6559">
      <w:pPr>
        <w:ind w:left="360"/>
        <w:rPr>
          <w:rFonts w:asciiTheme="majorHAnsi" w:hAnsiTheme="majorHAnsi"/>
          <w:sz w:val="18"/>
        </w:rPr>
      </w:pPr>
    </w:p>
    <w:p w:rsidR="001D1D76" w:rsidRPr="00612261" w:rsidRDefault="001D1D76" w:rsidP="001D1D76">
      <w:pPr>
        <w:rPr>
          <w:rFonts w:asciiTheme="majorHAnsi" w:hAnsiTheme="majorHAnsi"/>
          <w:b/>
          <w:sz w:val="28"/>
          <w:szCs w:val="28"/>
        </w:rPr>
      </w:pPr>
      <w:r w:rsidRPr="00612261">
        <w:rPr>
          <w:rFonts w:asciiTheme="majorHAnsi" w:hAnsiTheme="majorHAnsi"/>
          <w:b/>
          <w:sz w:val="28"/>
          <w:szCs w:val="28"/>
        </w:rPr>
        <w:t>AUTONOMY A</w:t>
      </w:r>
      <w:r w:rsidR="009C6C08" w:rsidRPr="00612261">
        <w:rPr>
          <w:rFonts w:asciiTheme="majorHAnsi" w:hAnsiTheme="majorHAnsi"/>
          <w:b/>
          <w:sz w:val="28"/>
          <w:szCs w:val="28"/>
        </w:rPr>
        <w:t>ND INTERNATIONAL INVOLVEMENT</w:t>
      </w:r>
      <w:r w:rsidR="009C6C08" w:rsidRPr="00612261">
        <w:rPr>
          <w:rFonts w:asciiTheme="majorHAnsi" w:hAnsiTheme="majorHAnsi"/>
          <w:b/>
          <w:sz w:val="28"/>
          <w:szCs w:val="28"/>
        </w:rPr>
        <w:tab/>
      </w:r>
      <w:r w:rsidR="009C6C08" w:rsidRPr="00612261">
        <w:rPr>
          <w:rFonts w:asciiTheme="majorHAnsi" w:hAnsiTheme="majorHAnsi"/>
          <w:b/>
          <w:sz w:val="28"/>
          <w:szCs w:val="28"/>
        </w:rPr>
        <w:tab/>
      </w:r>
      <w:r w:rsidR="00612261">
        <w:rPr>
          <w:rFonts w:asciiTheme="majorHAnsi" w:hAnsiTheme="majorHAnsi"/>
          <w:b/>
          <w:sz w:val="28"/>
          <w:szCs w:val="28"/>
        </w:rPr>
        <w:tab/>
      </w:r>
      <w:r w:rsidR="007D6559">
        <w:rPr>
          <w:rFonts w:asciiTheme="majorHAnsi" w:hAnsiTheme="majorHAnsi"/>
          <w:b/>
          <w:sz w:val="28"/>
          <w:szCs w:val="28"/>
        </w:rPr>
        <w:tab/>
      </w:r>
      <w:r w:rsidR="007D6559">
        <w:rPr>
          <w:rFonts w:asciiTheme="majorHAnsi" w:hAnsiTheme="majorHAnsi"/>
          <w:b/>
          <w:sz w:val="28"/>
          <w:szCs w:val="28"/>
        </w:rPr>
        <w:tab/>
      </w:r>
      <w:r w:rsidR="009C6C08" w:rsidRPr="00612261">
        <w:rPr>
          <w:rFonts w:asciiTheme="majorHAnsi" w:hAnsiTheme="majorHAnsi"/>
          <w:b/>
          <w:sz w:val="28"/>
          <w:szCs w:val="28"/>
        </w:rPr>
        <w:t>20</w:t>
      </w:r>
      <w:r w:rsidRPr="00612261">
        <w:rPr>
          <w:rFonts w:asciiTheme="majorHAnsi" w:hAnsiTheme="majorHAnsi"/>
          <w:b/>
          <w:sz w:val="28"/>
          <w:szCs w:val="28"/>
        </w:rPr>
        <w:t>%</w:t>
      </w:r>
    </w:p>
    <w:p w:rsidR="001D1D76" w:rsidRPr="00612261" w:rsidRDefault="001D1D76" w:rsidP="001D1D76">
      <w:pPr>
        <w:rPr>
          <w:rFonts w:asciiTheme="majorHAnsi" w:hAnsiTheme="majorHAnsi"/>
        </w:rPr>
      </w:pPr>
      <w:r w:rsidRPr="00612261">
        <w:rPr>
          <w:rFonts w:asciiTheme="majorHAnsi" w:hAnsiTheme="majorHAnsi"/>
        </w:rPr>
        <w:lastRenderedPageBreak/>
        <w:t xml:space="preserve">This theme examines </w:t>
      </w:r>
      <w:smartTag w:uri="urn:schemas-microsoft-com:office:smarttags" w:element="place">
        <w:smartTag w:uri="urn:schemas-microsoft-com:office:smarttags" w:element="country-region">
          <w:r w:rsidRPr="00612261">
            <w:rPr>
              <w:rFonts w:asciiTheme="majorHAnsi" w:hAnsiTheme="majorHAnsi"/>
            </w:rPr>
            <w:t>Canada</w:t>
          </w:r>
        </w:smartTag>
      </w:smartTag>
      <w:r w:rsidRPr="00612261">
        <w:rPr>
          <w:rFonts w:asciiTheme="majorHAnsi" w:hAnsiTheme="majorHAnsi"/>
        </w:rPr>
        <w:t>’s evolution as an autonomous nation, its involvement in international events, and its responsibilities within the international community.</w:t>
      </w:r>
    </w:p>
    <w:p w:rsidR="001D1D76" w:rsidRPr="00033119" w:rsidRDefault="001D1D76" w:rsidP="001D1D76">
      <w:pPr>
        <w:rPr>
          <w:rFonts w:asciiTheme="majorHAnsi" w:hAnsiTheme="majorHAnsi"/>
          <w:sz w:val="8"/>
        </w:rPr>
      </w:pPr>
    </w:p>
    <w:p w:rsidR="00273600" w:rsidRPr="00612261" w:rsidRDefault="00273600" w:rsidP="00273600">
      <w:pPr>
        <w:numPr>
          <w:ilvl w:val="0"/>
          <w:numId w:val="4"/>
        </w:numPr>
        <w:rPr>
          <w:rFonts w:asciiTheme="majorHAnsi" w:hAnsiTheme="majorHAnsi"/>
        </w:rPr>
      </w:pPr>
      <w:r w:rsidRPr="00612261">
        <w:rPr>
          <w:rFonts w:asciiTheme="majorHAnsi" w:hAnsiTheme="majorHAnsi"/>
        </w:rPr>
        <w:t>World War I</w:t>
      </w:r>
      <w:r w:rsidRPr="00612261">
        <w:rPr>
          <w:rFonts w:asciiTheme="majorHAnsi" w:hAnsiTheme="majorHAnsi"/>
        </w:rPr>
        <w:tab/>
      </w:r>
      <w:r w:rsidR="00C55B55" w:rsidRPr="00612261">
        <w:rPr>
          <w:rFonts w:asciiTheme="majorHAnsi" w:hAnsiTheme="majorHAnsi"/>
        </w:rPr>
        <w:t>(Oct.-Nov.</w:t>
      </w:r>
      <w:r w:rsidR="00EE7724" w:rsidRPr="00612261">
        <w:rPr>
          <w:rFonts w:asciiTheme="majorHAnsi" w:hAnsiTheme="majorHAnsi"/>
        </w:rPr>
        <w:t>)</w:t>
      </w:r>
      <w:r w:rsidR="009E1226" w:rsidRPr="00612261">
        <w:rPr>
          <w:rFonts w:asciiTheme="majorHAnsi" w:hAnsiTheme="majorHAnsi"/>
        </w:rPr>
        <w:tab/>
      </w:r>
      <w:r w:rsidR="009E1226" w:rsidRPr="00612261">
        <w:rPr>
          <w:rFonts w:asciiTheme="majorHAnsi" w:hAnsiTheme="majorHAnsi"/>
        </w:rPr>
        <w:tab/>
      </w:r>
      <w:r w:rsidR="009E1226" w:rsidRPr="00612261">
        <w:rPr>
          <w:rFonts w:asciiTheme="majorHAnsi" w:hAnsiTheme="majorHAnsi"/>
        </w:rPr>
        <w:tab/>
      </w:r>
      <w:r w:rsidR="009E1226" w:rsidRPr="00612261">
        <w:rPr>
          <w:rFonts w:asciiTheme="majorHAnsi" w:hAnsiTheme="majorHAnsi"/>
        </w:rPr>
        <w:tab/>
        <w:t xml:space="preserve">                   </w:t>
      </w:r>
      <w:r w:rsidR="007D6559">
        <w:rPr>
          <w:rFonts w:asciiTheme="majorHAnsi" w:hAnsiTheme="majorHAnsi"/>
        </w:rPr>
        <w:tab/>
      </w:r>
      <w:r w:rsidR="008D0BC3" w:rsidRPr="00612261">
        <w:rPr>
          <w:rFonts w:asciiTheme="majorHAnsi" w:hAnsiTheme="majorHAnsi"/>
        </w:rPr>
        <w:t>50</w:t>
      </w:r>
      <w:r w:rsidRPr="00612261">
        <w:rPr>
          <w:rFonts w:asciiTheme="majorHAnsi" w:hAnsiTheme="majorHAnsi"/>
        </w:rPr>
        <w:t xml:space="preserve"> classes</w:t>
      </w:r>
    </w:p>
    <w:p w:rsidR="00273600" w:rsidRPr="00612261" w:rsidRDefault="00273600" w:rsidP="00273600">
      <w:pPr>
        <w:numPr>
          <w:ilvl w:val="0"/>
          <w:numId w:val="4"/>
        </w:numPr>
        <w:rPr>
          <w:rFonts w:asciiTheme="majorHAnsi" w:hAnsiTheme="majorHAnsi"/>
        </w:rPr>
      </w:pPr>
      <w:r w:rsidRPr="00612261">
        <w:rPr>
          <w:rFonts w:asciiTheme="majorHAnsi" w:hAnsiTheme="majorHAnsi"/>
        </w:rPr>
        <w:t>World War II</w:t>
      </w:r>
      <w:r w:rsidR="001D452B" w:rsidRPr="00612261">
        <w:rPr>
          <w:rFonts w:asciiTheme="majorHAnsi" w:hAnsiTheme="majorHAnsi"/>
        </w:rPr>
        <w:t xml:space="preserve"> </w:t>
      </w:r>
      <w:r w:rsidR="001D452B" w:rsidRPr="00612261">
        <w:rPr>
          <w:rFonts w:asciiTheme="majorHAnsi" w:hAnsiTheme="majorHAnsi"/>
        </w:rPr>
        <w:tab/>
        <w:t>(</w:t>
      </w:r>
      <w:r w:rsidR="00532B01" w:rsidRPr="00612261">
        <w:rPr>
          <w:rFonts w:asciiTheme="majorHAnsi" w:hAnsiTheme="majorHAnsi"/>
        </w:rPr>
        <w:t>Feb</w:t>
      </w:r>
      <w:r w:rsidR="001D452B" w:rsidRPr="00612261">
        <w:rPr>
          <w:rFonts w:asciiTheme="majorHAnsi" w:hAnsiTheme="majorHAnsi"/>
        </w:rPr>
        <w:t>.</w:t>
      </w:r>
      <w:r w:rsidR="00532B01" w:rsidRPr="00612261">
        <w:rPr>
          <w:rFonts w:asciiTheme="majorHAnsi" w:hAnsiTheme="majorHAnsi"/>
        </w:rPr>
        <w:t>-Apr</w:t>
      </w:r>
      <w:r w:rsidR="001D452B" w:rsidRPr="00612261">
        <w:rPr>
          <w:rFonts w:asciiTheme="majorHAnsi" w:hAnsiTheme="majorHAnsi"/>
        </w:rPr>
        <w:t>.</w:t>
      </w:r>
      <w:r w:rsidR="00EE7724" w:rsidRPr="00612261">
        <w:rPr>
          <w:rFonts w:asciiTheme="majorHAnsi" w:hAnsiTheme="majorHAnsi"/>
        </w:rPr>
        <w:t>)</w:t>
      </w:r>
    </w:p>
    <w:p w:rsidR="00273600" w:rsidRPr="00612261" w:rsidRDefault="00273600" w:rsidP="00273600">
      <w:pPr>
        <w:numPr>
          <w:ilvl w:val="0"/>
          <w:numId w:val="4"/>
        </w:numPr>
        <w:rPr>
          <w:rFonts w:asciiTheme="majorHAnsi" w:hAnsiTheme="majorHAnsi"/>
        </w:rPr>
      </w:pPr>
      <w:r w:rsidRPr="00612261">
        <w:rPr>
          <w:rFonts w:asciiTheme="majorHAnsi" w:hAnsiTheme="majorHAnsi"/>
        </w:rPr>
        <w:t>Canada</w:t>
      </w:r>
      <w:r w:rsidR="00EE7724" w:rsidRPr="00612261">
        <w:rPr>
          <w:rFonts w:asciiTheme="majorHAnsi" w:hAnsiTheme="majorHAnsi"/>
        </w:rPr>
        <w:t xml:space="preserve"> and World Affairs  </w:t>
      </w:r>
      <w:r w:rsidR="009F1862" w:rsidRPr="00612261">
        <w:rPr>
          <w:rFonts w:asciiTheme="majorHAnsi" w:hAnsiTheme="majorHAnsi"/>
        </w:rPr>
        <w:t xml:space="preserve">Post WWII – 2000  </w:t>
      </w:r>
      <w:r w:rsidR="00EE7724" w:rsidRPr="00612261">
        <w:rPr>
          <w:rFonts w:asciiTheme="majorHAnsi" w:hAnsiTheme="majorHAnsi"/>
        </w:rPr>
        <w:t>(Apr</w:t>
      </w:r>
      <w:r w:rsidR="001D452B" w:rsidRPr="00612261">
        <w:rPr>
          <w:rFonts w:asciiTheme="majorHAnsi" w:hAnsiTheme="majorHAnsi"/>
        </w:rPr>
        <w:t>.</w:t>
      </w:r>
      <w:r w:rsidR="00EE7724" w:rsidRPr="00612261">
        <w:rPr>
          <w:rFonts w:asciiTheme="majorHAnsi" w:hAnsiTheme="majorHAnsi"/>
        </w:rPr>
        <w:t xml:space="preserve">-May) </w:t>
      </w:r>
    </w:p>
    <w:p w:rsidR="001D1D76" w:rsidRPr="00033119" w:rsidRDefault="001D1D76" w:rsidP="001D1D76">
      <w:pPr>
        <w:rPr>
          <w:rFonts w:asciiTheme="majorHAnsi" w:hAnsiTheme="majorHAnsi"/>
          <w:sz w:val="16"/>
        </w:rPr>
      </w:pPr>
    </w:p>
    <w:p w:rsidR="001D1D76" w:rsidRPr="00612261" w:rsidRDefault="001D1D76" w:rsidP="001D1D76">
      <w:pPr>
        <w:rPr>
          <w:rFonts w:asciiTheme="majorHAnsi" w:hAnsiTheme="majorHAnsi"/>
          <w:b/>
          <w:sz w:val="28"/>
          <w:szCs w:val="28"/>
        </w:rPr>
      </w:pPr>
      <w:r w:rsidRPr="00612261">
        <w:rPr>
          <w:rFonts w:asciiTheme="majorHAnsi" w:hAnsiTheme="majorHAnsi"/>
          <w:b/>
          <w:sz w:val="28"/>
          <w:szCs w:val="28"/>
        </w:rPr>
        <w:t>SOCIETY AND IDENTITY (1900</w:t>
      </w:r>
      <w:r w:rsidR="009C6C08" w:rsidRPr="00612261">
        <w:rPr>
          <w:rFonts w:asciiTheme="majorHAnsi" w:hAnsiTheme="majorHAnsi"/>
          <w:b/>
          <w:sz w:val="28"/>
          <w:szCs w:val="28"/>
        </w:rPr>
        <w:t>-1939, 1940-1980, 1981-2000)</w:t>
      </w:r>
      <w:r w:rsidR="009C6C08" w:rsidRPr="00612261">
        <w:rPr>
          <w:rFonts w:asciiTheme="majorHAnsi" w:hAnsiTheme="majorHAnsi"/>
          <w:b/>
          <w:sz w:val="28"/>
          <w:szCs w:val="28"/>
        </w:rPr>
        <w:tab/>
      </w:r>
      <w:r w:rsidR="007D6559">
        <w:rPr>
          <w:rFonts w:asciiTheme="majorHAnsi" w:hAnsiTheme="majorHAnsi"/>
          <w:b/>
          <w:sz w:val="28"/>
          <w:szCs w:val="28"/>
        </w:rPr>
        <w:tab/>
      </w:r>
      <w:r w:rsidR="007D6559">
        <w:rPr>
          <w:rFonts w:asciiTheme="majorHAnsi" w:hAnsiTheme="majorHAnsi"/>
          <w:b/>
          <w:sz w:val="28"/>
          <w:szCs w:val="28"/>
        </w:rPr>
        <w:tab/>
      </w:r>
      <w:r w:rsidR="009C6C08" w:rsidRPr="00612261">
        <w:rPr>
          <w:rFonts w:asciiTheme="majorHAnsi" w:hAnsiTheme="majorHAnsi"/>
          <w:b/>
          <w:sz w:val="28"/>
          <w:szCs w:val="28"/>
        </w:rPr>
        <w:t xml:space="preserve"> 20</w:t>
      </w:r>
      <w:r w:rsidRPr="00612261">
        <w:rPr>
          <w:rFonts w:asciiTheme="majorHAnsi" w:hAnsiTheme="majorHAnsi"/>
          <w:b/>
          <w:sz w:val="28"/>
          <w:szCs w:val="28"/>
        </w:rPr>
        <w:t>%</w:t>
      </w:r>
    </w:p>
    <w:p w:rsidR="001D1D76" w:rsidRPr="00612261" w:rsidRDefault="001D1D76" w:rsidP="001D1D76">
      <w:pPr>
        <w:rPr>
          <w:rFonts w:asciiTheme="majorHAnsi" w:hAnsiTheme="majorHAnsi"/>
        </w:rPr>
      </w:pPr>
      <w:r w:rsidRPr="00612261">
        <w:rPr>
          <w:rFonts w:asciiTheme="majorHAnsi" w:hAnsiTheme="majorHAnsi"/>
        </w:rPr>
        <w:t>This theme examines the regional, cultural and ethnic divers</w:t>
      </w:r>
      <w:r w:rsidR="009F1862" w:rsidRPr="00612261">
        <w:rPr>
          <w:rFonts w:asciiTheme="majorHAnsi" w:hAnsiTheme="majorHAnsi"/>
        </w:rPr>
        <w:t>ity of Canadian society and the</w:t>
      </w:r>
      <w:r w:rsidRPr="00612261">
        <w:rPr>
          <w:rFonts w:asciiTheme="majorHAnsi" w:hAnsiTheme="majorHAnsi"/>
        </w:rPr>
        <w:t xml:space="preserve"> factors that have contributed to, and resulted from, this diversity.</w:t>
      </w:r>
    </w:p>
    <w:p w:rsidR="00273600" w:rsidRPr="00612261" w:rsidRDefault="00EE7724" w:rsidP="001C4669">
      <w:pPr>
        <w:ind w:left="360"/>
        <w:rPr>
          <w:rFonts w:asciiTheme="majorHAnsi" w:hAnsiTheme="majorHAnsi"/>
        </w:rPr>
      </w:pPr>
      <w:r w:rsidRPr="00612261">
        <w:rPr>
          <w:rFonts w:asciiTheme="majorHAnsi" w:hAnsiTheme="majorHAnsi"/>
        </w:rPr>
        <w:tab/>
      </w:r>
      <w:r w:rsidRPr="00612261">
        <w:rPr>
          <w:rFonts w:asciiTheme="majorHAnsi" w:hAnsiTheme="majorHAnsi"/>
        </w:rPr>
        <w:tab/>
      </w:r>
      <w:r w:rsidRPr="00612261">
        <w:rPr>
          <w:rFonts w:asciiTheme="majorHAnsi" w:hAnsiTheme="majorHAnsi"/>
        </w:rPr>
        <w:tab/>
      </w:r>
      <w:r w:rsidRPr="00612261">
        <w:rPr>
          <w:rFonts w:asciiTheme="majorHAnsi" w:hAnsiTheme="majorHAnsi"/>
        </w:rPr>
        <w:tab/>
      </w:r>
      <w:r w:rsidRPr="00612261">
        <w:rPr>
          <w:rFonts w:asciiTheme="majorHAnsi" w:hAnsiTheme="majorHAnsi"/>
        </w:rPr>
        <w:tab/>
      </w:r>
    </w:p>
    <w:p w:rsidR="001C4669" w:rsidRPr="00612261" w:rsidRDefault="001C4669" w:rsidP="001C4669">
      <w:pPr>
        <w:numPr>
          <w:ilvl w:val="0"/>
          <w:numId w:val="5"/>
        </w:numPr>
        <w:rPr>
          <w:rFonts w:asciiTheme="majorHAnsi" w:hAnsiTheme="majorHAnsi"/>
        </w:rPr>
      </w:pPr>
      <w:r w:rsidRPr="00612261">
        <w:rPr>
          <w:rFonts w:asciiTheme="majorHAnsi" w:hAnsiTheme="majorHAnsi"/>
        </w:rPr>
        <w:t>1920’s &amp; 30’s (</w:t>
      </w:r>
      <w:r w:rsidR="00C55B55" w:rsidRPr="00612261">
        <w:rPr>
          <w:rFonts w:asciiTheme="majorHAnsi" w:hAnsiTheme="majorHAnsi"/>
        </w:rPr>
        <w:t>Social Policies &amp; Programs) (Nov.-Dec.</w:t>
      </w:r>
      <w:r w:rsidRPr="00612261">
        <w:rPr>
          <w:rFonts w:asciiTheme="majorHAnsi" w:hAnsiTheme="majorHAnsi"/>
        </w:rPr>
        <w:t xml:space="preserve">)            </w:t>
      </w:r>
      <w:r w:rsidR="009E1226" w:rsidRPr="00612261">
        <w:rPr>
          <w:rFonts w:asciiTheme="majorHAnsi" w:hAnsiTheme="majorHAnsi"/>
        </w:rPr>
        <w:t xml:space="preserve">    </w:t>
      </w:r>
      <w:r w:rsidR="007D6559">
        <w:rPr>
          <w:rFonts w:asciiTheme="majorHAnsi" w:hAnsiTheme="majorHAnsi"/>
        </w:rPr>
        <w:tab/>
      </w:r>
      <w:r w:rsidR="009E1226" w:rsidRPr="00612261">
        <w:rPr>
          <w:rFonts w:asciiTheme="majorHAnsi" w:hAnsiTheme="majorHAnsi"/>
        </w:rPr>
        <w:t xml:space="preserve"> </w:t>
      </w:r>
      <w:r w:rsidR="008D0BC3" w:rsidRPr="00612261">
        <w:rPr>
          <w:rFonts w:asciiTheme="majorHAnsi" w:hAnsiTheme="majorHAnsi"/>
        </w:rPr>
        <w:t>17</w:t>
      </w:r>
      <w:r w:rsidRPr="00612261">
        <w:rPr>
          <w:rFonts w:asciiTheme="majorHAnsi" w:hAnsiTheme="majorHAnsi"/>
        </w:rPr>
        <w:t xml:space="preserve"> Classes</w:t>
      </w:r>
    </w:p>
    <w:p w:rsidR="001C4669" w:rsidRPr="00612261" w:rsidRDefault="00532C65" w:rsidP="001C4669">
      <w:pPr>
        <w:numPr>
          <w:ilvl w:val="0"/>
          <w:numId w:val="5"/>
        </w:numPr>
        <w:rPr>
          <w:rFonts w:asciiTheme="majorHAnsi" w:hAnsiTheme="majorHAnsi"/>
        </w:rPr>
      </w:pPr>
      <w:r w:rsidRPr="00612261">
        <w:rPr>
          <w:rFonts w:asciiTheme="majorHAnsi" w:hAnsiTheme="majorHAnsi"/>
        </w:rPr>
        <w:t>Aboriginals  (Jan.-Feb</w:t>
      </w:r>
      <w:r w:rsidR="008D0BC3" w:rsidRPr="00612261">
        <w:rPr>
          <w:rFonts w:asciiTheme="majorHAnsi" w:hAnsiTheme="majorHAnsi"/>
        </w:rPr>
        <w:t>.</w:t>
      </w:r>
      <w:r w:rsidR="001C4669" w:rsidRPr="00612261">
        <w:rPr>
          <w:rFonts w:asciiTheme="majorHAnsi" w:hAnsiTheme="majorHAnsi"/>
        </w:rPr>
        <w:t>)</w:t>
      </w:r>
    </w:p>
    <w:p w:rsidR="00033119" w:rsidRDefault="001C4669" w:rsidP="00273600">
      <w:pPr>
        <w:numPr>
          <w:ilvl w:val="0"/>
          <w:numId w:val="5"/>
        </w:numPr>
        <w:rPr>
          <w:rFonts w:asciiTheme="majorHAnsi" w:hAnsiTheme="majorHAnsi"/>
        </w:rPr>
      </w:pPr>
      <w:r w:rsidRPr="00612261">
        <w:rPr>
          <w:rFonts w:asciiTheme="majorHAnsi" w:hAnsiTheme="majorHAnsi"/>
        </w:rPr>
        <w:t xml:space="preserve">Canadian </w:t>
      </w:r>
      <w:r w:rsidR="00273600" w:rsidRPr="00612261">
        <w:rPr>
          <w:rFonts w:asciiTheme="majorHAnsi" w:hAnsiTheme="majorHAnsi"/>
        </w:rPr>
        <w:t>French/English Relations</w:t>
      </w:r>
      <w:r w:rsidR="00532C65" w:rsidRPr="00612261">
        <w:rPr>
          <w:rFonts w:asciiTheme="majorHAnsi" w:hAnsiTheme="majorHAnsi"/>
        </w:rPr>
        <w:t xml:space="preserve">  (Jan.-Feb.</w:t>
      </w:r>
      <w:r w:rsidR="00EE7724" w:rsidRPr="00612261">
        <w:rPr>
          <w:rFonts w:asciiTheme="majorHAnsi" w:hAnsiTheme="majorHAnsi"/>
        </w:rPr>
        <w:t>)</w:t>
      </w:r>
      <w:r w:rsidRPr="00612261">
        <w:rPr>
          <w:rFonts w:asciiTheme="majorHAnsi" w:hAnsiTheme="majorHAnsi"/>
        </w:rPr>
        <w:tab/>
      </w:r>
    </w:p>
    <w:p w:rsidR="00273600" w:rsidRPr="00612261" w:rsidRDefault="001C4669" w:rsidP="00033119">
      <w:pPr>
        <w:ind w:left="720"/>
        <w:rPr>
          <w:rFonts w:asciiTheme="majorHAnsi" w:hAnsiTheme="majorHAnsi"/>
        </w:rPr>
      </w:pPr>
      <w:r w:rsidRPr="00612261">
        <w:rPr>
          <w:rFonts w:asciiTheme="majorHAnsi" w:hAnsiTheme="majorHAnsi"/>
        </w:rPr>
        <w:tab/>
      </w:r>
      <w:r w:rsidRPr="00612261">
        <w:rPr>
          <w:rFonts w:asciiTheme="majorHAnsi" w:hAnsiTheme="majorHAnsi"/>
        </w:rPr>
        <w:tab/>
      </w:r>
      <w:r w:rsidRPr="00612261">
        <w:rPr>
          <w:rFonts w:asciiTheme="majorHAnsi" w:hAnsiTheme="majorHAnsi"/>
        </w:rPr>
        <w:tab/>
      </w:r>
    </w:p>
    <w:p w:rsidR="001D1D76" w:rsidRPr="00612261" w:rsidRDefault="008970DA" w:rsidP="001D1D76">
      <w:pPr>
        <w:rPr>
          <w:rFonts w:asciiTheme="majorHAnsi" w:hAnsiTheme="majorHAnsi"/>
          <w:b/>
          <w:sz w:val="28"/>
          <w:szCs w:val="28"/>
        </w:rPr>
      </w:pPr>
      <w:r w:rsidRPr="00612261">
        <w:rPr>
          <w:rFonts w:asciiTheme="majorHAnsi" w:hAnsiTheme="majorHAnsi"/>
          <w:b/>
          <w:sz w:val="28"/>
          <w:szCs w:val="28"/>
        </w:rPr>
        <w:t>HUMAN GEOGRAPHY</w:t>
      </w:r>
      <w:r w:rsidRPr="00612261">
        <w:rPr>
          <w:rFonts w:asciiTheme="majorHAnsi" w:hAnsiTheme="majorHAnsi"/>
          <w:b/>
          <w:sz w:val="28"/>
          <w:szCs w:val="28"/>
        </w:rPr>
        <w:tab/>
      </w:r>
      <w:r w:rsidRPr="00612261">
        <w:rPr>
          <w:rFonts w:asciiTheme="majorHAnsi" w:hAnsiTheme="majorHAnsi"/>
          <w:b/>
          <w:sz w:val="28"/>
          <w:szCs w:val="28"/>
        </w:rPr>
        <w:tab/>
      </w:r>
      <w:r w:rsidRPr="00612261">
        <w:rPr>
          <w:rFonts w:asciiTheme="majorHAnsi" w:hAnsiTheme="majorHAnsi"/>
          <w:b/>
          <w:sz w:val="28"/>
          <w:szCs w:val="28"/>
        </w:rPr>
        <w:tab/>
      </w:r>
      <w:r w:rsidR="00BE081A" w:rsidRPr="00612261">
        <w:rPr>
          <w:rFonts w:asciiTheme="majorHAnsi" w:hAnsiTheme="majorHAnsi"/>
          <w:b/>
          <w:sz w:val="28"/>
          <w:szCs w:val="28"/>
        </w:rPr>
        <w:t xml:space="preserve">                                        </w:t>
      </w:r>
      <w:r w:rsidR="00612261">
        <w:rPr>
          <w:rFonts w:asciiTheme="majorHAnsi" w:hAnsiTheme="majorHAnsi"/>
          <w:b/>
          <w:sz w:val="28"/>
          <w:szCs w:val="28"/>
        </w:rPr>
        <w:tab/>
      </w:r>
      <w:r w:rsidR="007D6559">
        <w:rPr>
          <w:rFonts w:asciiTheme="majorHAnsi" w:hAnsiTheme="majorHAnsi"/>
          <w:b/>
          <w:sz w:val="28"/>
          <w:szCs w:val="28"/>
        </w:rPr>
        <w:tab/>
      </w:r>
      <w:r w:rsidR="007D6559">
        <w:rPr>
          <w:rFonts w:asciiTheme="majorHAnsi" w:hAnsiTheme="majorHAnsi"/>
          <w:b/>
          <w:sz w:val="28"/>
          <w:szCs w:val="28"/>
        </w:rPr>
        <w:tab/>
      </w:r>
      <w:r w:rsidR="00BE081A" w:rsidRPr="00612261">
        <w:rPr>
          <w:rFonts w:asciiTheme="majorHAnsi" w:hAnsiTheme="majorHAnsi"/>
          <w:b/>
          <w:sz w:val="28"/>
          <w:szCs w:val="28"/>
        </w:rPr>
        <w:t xml:space="preserve"> </w:t>
      </w:r>
      <w:r w:rsidRPr="00612261">
        <w:rPr>
          <w:rFonts w:asciiTheme="majorHAnsi" w:hAnsiTheme="majorHAnsi"/>
          <w:b/>
          <w:sz w:val="28"/>
          <w:szCs w:val="28"/>
        </w:rPr>
        <w:t>20</w:t>
      </w:r>
      <w:r w:rsidR="001D1D76" w:rsidRPr="00612261">
        <w:rPr>
          <w:rFonts w:asciiTheme="majorHAnsi" w:hAnsiTheme="majorHAnsi"/>
          <w:b/>
          <w:sz w:val="28"/>
          <w:szCs w:val="28"/>
        </w:rPr>
        <w:t>%</w:t>
      </w:r>
    </w:p>
    <w:p w:rsidR="00612261" w:rsidRDefault="001D1D76" w:rsidP="001C4F91">
      <w:pPr>
        <w:rPr>
          <w:rFonts w:asciiTheme="majorHAnsi" w:hAnsiTheme="majorHAnsi"/>
        </w:rPr>
      </w:pPr>
      <w:r w:rsidRPr="00612261">
        <w:rPr>
          <w:rFonts w:asciiTheme="majorHAnsi" w:hAnsiTheme="majorHAnsi"/>
        </w:rPr>
        <w:t>This theme examines global issues that arise from the disparity in standards of living, environmental challenges facing Canada, and Canada’s response to these issues.</w:t>
      </w:r>
    </w:p>
    <w:p w:rsidR="001D452B" w:rsidRPr="00612261" w:rsidRDefault="001D452B" w:rsidP="001C4F91">
      <w:pPr>
        <w:rPr>
          <w:rFonts w:asciiTheme="majorHAnsi" w:hAnsiTheme="majorHAnsi"/>
        </w:rPr>
      </w:pPr>
      <w:r w:rsidRPr="00612261">
        <w:rPr>
          <w:rFonts w:asciiTheme="majorHAnsi" w:hAnsiTheme="majorHAnsi"/>
        </w:rPr>
        <w:t>(May-June)</w:t>
      </w:r>
    </w:p>
    <w:p w:rsidR="00DE6092" w:rsidRPr="00612261" w:rsidRDefault="00273600" w:rsidP="00273600">
      <w:pPr>
        <w:numPr>
          <w:ilvl w:val="0"/>
          <w:numId w:val="6"/>
        </w:numPr>
        <w:rPr>
          <w:rFonts w:asciiTheme="majorHAnsi" w:hAnsiTheme="majorHAnsi"/>
        </w:rPr>
      </w:pPr>
      <w:r w:rsidRPr="00612261">
        <w:rPr>
          <w:rFonts w:asciiTheme="majorHAnsi" w:hAnsiTheme="majorHAnsi"/>
        </w:rPr>
        <w:t>Environment</w:t>
      </w:r>
      <w:r w:rsidR="007D6559">
        <w:rPr>
          <w:rFonts w:asciiTheme="majorHAnsi" w:hAnsiTheme="majorHAnsi"/>
        </w:rPr>
        <w:t xml:space="preserve"> and World Populations</w:t>
      </w:r>
      <w:r w:rsidR="00F45CD6" w:rsidRPr="00612261">
        <w:rPr>
          <w:rFonts w:asciiTheme="majorHAnsi" w:hAnsiTheme="majorHAnsi"/>
        </w:rPr>
        <w:t xml:space="preserve">        </w:t>
      </w:r>
      <w:r w:rsidR="00033119">
        <w:rPr>
          <w:rFonts w:asciiTheme="majorHAnsi" w:hAnsiTheme="majorHAnsi"/>
        </w:rPr>
        <w:tab/>
      </w:r>
      <w:r w:rsidR="00033119">
        <w:rPr>
          <w:rFonts w:asciiTheme="majorHAnsi" w:hAnsiTheme="majorHAnsi"/>
        </w:rPr>
        <w:tab/>
      </w:r>
      <w:r w:rsidR="00033119">
        <w:rPr>
          <w:rFonts w:asciiTheme="majorHAnsi" w:hAnsiTheme="majorHAnsi"/>
        </w:rPr>
        <w:tab/>
      </w:r>
      <w:r w:rsidR="00033119">
        <w:rPr>
          <w:rFonts w:asciiTheme="majorHAnsi" w:hAnsiTheme="majorHAnsi"/>
        </w:rPr>
        <w:tab/>
        <w:t xml:space="preserve"> </w:t>
      </w:r>
      <w:r w:rsidRPr="00612261">
        <w:rPr>
          <w:rFonts w:asciiTheme="majorHAnsi" w:hAnsiTheme="majorHAnsi"/>
        </w:rPr>
        <w:t>14 Classes</w:t>
      </w:r>
    </w:p>
    <w:p w:rsidR="008D0BC3" w:rsidRDefault="00273600" w:rsidP="001D1D76">
      <w:pPr>
        <w:numPr>
          <w:ilvl w:val="0"/>
          <w:numId w:val="6"/>
        </w:numPr>
        <w:rPr>
          <w:rFonts w:asciiTheme="majorHAnsi" w:hAnsiTheme="majorHAnsi"/>
        </w:rPr>
      </w:pPr>
      <w:r w:rsidRPr="00612261">
        <w:rPr>
          <w:rFonts w:asciiTheme="majorHAnsi" w:hAnsiTheme="majorHAnsi"/>
        </w:rPr>
        <w:t>Standards of Living</w:t>
      </w:r>
      <w:r w:rsidR="007D6559">
        <w:rPr>
          <w:rFonts w:asciiTheme="majorHAnsi" w:hAnsiTheme="majorHAnsi"/>
        </w:rPr>
        <w:t xml:space="preserve"> and Global Issues</w:t>
      </w:r>
    </w:p>
    <w:p w:rsidR="00F97583" w:rsidRPr="00612261" w:rsidRDefault="00F97583" w:rsidP="001D1D76">
      <w:pPr>
        <w:rPr>
          <w:rFonts w:asciiTheme="majorHAnsi" w:hAnsiTheme="majorHAnsi"/>
          <w:b/>
          <w:sz w:val="28"/>
          <w:szCs w:val="28"/>
        </w:rPr>
      </w:pPr>
      <w:r w:rsidRPr="00612261">
        <w:rPr>
          <w:rFonts w:asciiTheme="majorHAnsi" w:hAnsiTheme="majorHAnsi"/>
          <w:b/>
          <w:sz w:val="28"/>
          <w:szCs w:val="28"/>
        </w:rPr>
        <w:t>EXAM</w:t>
      </w:r>
      <w:r w:rsidRPr="00612261">
        <w:rPr>
          <w:rFonts w:asciiTheme="majorHAnsi" w:hAnsiTheme="majorHAnsi"/>
          <w:b/>
          <w:sz w:val="28"/>
          <w:szCs w:val="28"/>
        </w:rPr>
        <w:tab/>
      </w:r>
      <w:r w:rsidRPr="00612261">
        <w:rPr>
          <w:rFonts w:asciiTheme="majorHAnsi" w:hAnsiTheme="majorHAnsi"/>
          <w:b/>
          <w:sz w:val="28"/>
          <w:szCs w:val="28"/>
        </w:rPr>
        <w:tab/>
      </w:r>
      <w:r w:rsidRPr="00612261">
        <w:rPr>
          <w:rFonts w:asciiTheme="majorHAnsi" w:hAnsiTheme="majorHAnsi"/>
          <w:b/>
          <w:sz w:val="28"/>
          <w:szCs w:val="28"/>
        </w:rPr>
        <w:tab/>
      </w:r>
      <w:r w:rsidRPr="00612261">
        <w:rPr>
          <w:rFonts w:asciiTheme="majorHAnsi" w:hAnsiTheme="majorHAnsi"/>
          <w:b/>
          <w:sz w:val="28"/>
          <w:szCs w:val="28"/>
        </w:rPr>
        <w:tab/>
      </w:r>
      <w:r w:rsidRPr="00612261">
        <w:rPr>
          <w:rFonts w:asciiTheme="majorHAnsi" w:hAnsiTheme="majorHAnsi"/>
          <w:b/>
          <w:sz w:val="28"/>
          <w:szCs w:val="28"/>
        </w:rPr>
        <w:tab/>
      </w:r>
      <w:r w:rsidRPr="00612261">
        <w:rPr>
          <w:rFonts w:asciiTheme="majorHAnsi" w:hAnsiTheme="majorHAnsi"/>
          <w:b/>
          <w:sz w:val="28"/>
          <w:szCs w:val="28"/>
        </w:rPr>
        <w:tab/>
      </w:r>
      <w:r w:rsidRPr="00612261">
        <w:rPr>
          <w:rFonts w:asciiTheme="majorHAnsi" w:hAnsiTheme="majorHAnsi"/>
          <w:b/>
          <w:sz w:val="28"/>
          <w:szCs w:val="28"/>
        </w:rPr>
        <w:tab/>
      </w:r>
      <w:r w:rsidRPr="00612261">
        <w:rPr>
          <w:rFonts w:asciiTheme="majorHAnsi" w:hAnsiTheme="majorHAnsi"/>
          <w:b/>
          <w:sz w:val="28"/>
          <w:szCs w:val="28"/>
        </w:rPr>
        <w:tab/>
      </w:r>
      <w:r w:rsidRPr="00612261">
        <w:rPr>
          <w:rFonts w:asciiTheme="majorHAnsi" w:hAnsiTheme="majorHAnsi"/>
          <w:b/>
          <w:sz w:val="28"/>
          <w:szCs w:val="28"/>
        </w:rPr>
        <w:tab/>
      </w:r>
      <w:r w:rsidRPr="00612261">
        <w:rPr>
          <w:rFonts w:asciiTheme="majorHAnsi" w:hAnsiTheme="majorHAnsi"/>
          <w:b/>
          <w:sz w:val="28"/>
          <w:szCs w:val="28"/>
        </w:rPr>
        <w:tab/>
      </w:r>
      <w:r w:rsidR="007D6559">
        <w:rPr>
          <w:rFonts w:asciiTheme="majorHAnsi" w:hAnsiTheme="majorHAnsi"/>
          <w:b/>
          <w:sz w:val="28"/>
          <w:szCs w:val="28"/>
        </w:rPr>
        <w:tab/>
      </w:r>
      <w:r w:rsidR="007D6559">
        <w:rPr>
          <w:rFonts w:asciiTheme="majorHAnsi" w:hAnsiTheme="majorHAnsi"/>
          <w:b/>
          <w:sz w:val="28"/>
          <w:szCs w:val="28"/>
        </w:rPr>
        <w:tab/>
      </w:r>
      <w:r w:rsidRPr="00612261">
        <w:rPr>
          <w:rFonts w:asciiTheme="majorHAnsi" w:hAnsiTheme="majorHAnsi"/>
          <w:b/>
          <w:sz w:val="28"/>
          <w:szCs w:val="28"/>
        </w:rPr>
        <w:t>25%</w:t>
      </w:r>
    </w:p>
    <w:p w:rsidR="00F97583" w:rsidRPr="00612261" w:rsidRDefault="00F97583" w:rsidP="001D1D76">
      <w:pPr>
        <w:rPr>
          <w:rFonts w:asciiTheme="majorHAnsi" w:hAnsiTheme="majorHAnsi"/>
          <w:b/>
        </w:rPr>
      </w:pPr>
      <w:r w:rsidRPr="00612261">
        <w:rPr>
          <w:rFonts w:asciiTheme="majorHAnsi" w:hAnsiTheme="majorHAnsi"/>
        </w:rPr>
        <w:t xml:space="preserve">December exam will be worth </w:t>
      </w:r>
      <w:r w:rsidRPr="00612261">
        <w:rPr>
          <w:rFonts w:asciiTheme="majorHAnsi" w:hAnsiTheme="majorHAnsi"/>
          <w:b/>
        </w:rPr>
        <w:t xml:space="preserve">10% </w:t>
      </w:r>
      <w:r w:rsidRPr="00612261">
        <w:rPr>
          <w:rFonts w:asciiTheme="majorHAnsi" w:hAnsiTheme="majorHAnsi"/>
        </w:rPr>
        <w:t>and</w:t>
      </w:r>
      <w:r w:rsidR="00332FA4" w:rsidRPr="00612261">
        <w:rPr>
          <w:rFonts w:asciiTheme="majorHAnsi" w:hAnsiTheme="majorHAnsi"/>
        </w:rPr>
        <w:t xml:space="preserve"> the</w:t>
      </w:r>
      <w:r w:rsidRPr="00612261">
        <w:rPr>
          <w:rFonts w:asciiTheme="majorHAnsi" w:hAnsiTheme="majorHAnsi"/>
        </w:rPr>
        <w:t xml:space="preserve"> June exam will be worth </w:t>
      </w:r>
      <w:r w:rsidRPr="00612261">
        <w:rPr>
          <w:rFonts w:asciiTheme="majorHAnsi" w:hAnsiTheme="majorHAnsi"/>
          <w:b/>
        </w:rPr>
        <w:t>15%</w:t>
      </w:r>
      <w:r w:rsidR="00332FA4" w:rsidRPr="00612261">
        <w:rPr>
          <w:rFonts w:asciiTheme="majorHAnsi" w:hAnsiTheme="majorHAnsi"/>
          <w:b/>
        </w:rPr>
        <w:t>.</w:t>
      </w:r>
    </w:p>
    <w:p w:rsidR="008D0BC3" w:rsidRPr="00612261" w:rsidRDefault="008D0BC3" w:rsidP="001D1D76">
      <w:pPr>
        <w:rPr>
          <w:rFonts w:asciiTheme="majorHAnsi" w:hAnsiTheme="majorHAnsi"/>
          <w:b/>
        </w:rPr>
      </w:pPr>
    </w:p>
    <w:p w:rsidR="00DE6092" w:rsidRPr="00612261" w:rsidRDefault="00DE6092" w:rsidP="001D1D76">
      <w:pPr>
        <w:rPr>
          <w:rFonts w:asciiTheme="majorHAnsi" w:hAnsiTheme="majorHAnsi"/>
          <w:b/>
        </w:rPr>
      </w:pPr>
      <w:r w:rsidRPr="00612261">
        <w:rPr>
          <w:rFonts w:asciiTheme="majorHAnsi" w:hAnsiTheme="majorHAnsi"/>
          <w:b/>
        </w:rPr>
        <w:t>Course Supplies</w:t>
      </w:r>
    </w:p>
    <w:p w:rsidR="00BC47FB" w:rsidRPr="00612261" w:rsidRDefault="00BC47FB" w:rsidP="001D1D76">
      <w:pPr>
        <w:rPr>
          <w:rFonts w:asciiTheme="majorHAnsi" w:hAnsiTheme="majorHAnsi"/>
          <w:b/>
        </w:rPr>
      </w:pPr>
    </w:p>
    <w:p w:rsidR="007D6559" w:rsidRDefault="00DE6092" w:rsidP="001D1D76">
      <w:pPr>
        <w:rPr>
          <w:rFonts w:asciiTheme="majorHAnsi" w:hAnsiTheme="majorHAnsi"/>
        </w:rPr>
      </w:pPr>
      <w:r w:rsidRPr="00612261">
        <w:rPr>
          <w:rFonts w:asciiTheme="majorHAnsi" w:hAnsiTheme="majorHAnsi"/>
        </w:rPr>
        <w:t>All students will be issued a student workbook</w:t>
      </w:r>
      <w:r w:rsidR="007D6559">
        <w:rPr>
          <w:rFonts w:asciiTheme="majorHAnsi" w:hAnsiTheme="majorHAnsi"/>
        </w:rPr>
        <w:t xml:space="preserve"> </w:t>
      </w:r>
      <w:r w:rsidRPr="00612261">
        <w:rPr>
          <w:rFonts w:asciiTheme="majorHAnsi" w:hAnsiTheme="majorHAnsi"/>
        </w:rPr>
        <w:t>(already paid for) but a</w:t>
      </w:r>
      <w:r w:rsidR="008330A2" w:rsidRPr="00612261">
        <w:rPr>
          <w:rFonts w:asciiTheme="majorHAnsi" w:hAnsiTheme="majorHAnsi"/>
        </w:rPr>
        <w:t xml:space="preserve">re required to </w:t>
      </w:r>
      <w:r w:rsidR="007D6559" w:rsidRPr="00612261">
        <w:rPr>
          <w:rFonts w:asciiTheme="majorHAnsi" w:hAnsiTheme="majorHAnsi"/>
        </w:rPr>
        <w:t>purchase a</w:t>
      </w:r>
      <w:r w:rsidR="008330A2" w:rsidRPr="00612261">
        <w:rPr>
          <w:rFonts w:asciiTheme="majorHAnsi" w:hAnsiTheme="majorHAnsi"/>
        </w:rPr>
        <w:t xml:space="preserve"> </w:t>
      </w:r>
    </w:p>
    <w:p w:rsidR="00DE6092" w:rsidRPr="00612261" w:rsidRDefault="008330A2" w:rsidP="001D1D76">
      <w:pPr>
        <w:rPr>
          <w:rFonts w:asciiTheme="majorHAnsi" w:hAnsiTheme="majorHAnsi"/>
        </w:rPr>
      </w:pPr>
      <w:r w:rsidRPr="00612261">
        <w:rPr>
          <w:rFonts w:asciiTheme="majorHAnsi" w:hAnsiTheme="majorHAnsi"/>
        </w:rPr>
        <w:t>2 ½”</w:t>
      </w:r>
      <w:r w:rsidR="00DE6092" w:rsidRPr="00612261">
        <w:rPr>
          <w:rFonts w:asciiTheme="majorHAnsi" w:hAnsiTheme="majorHAnsi"/>
        </w:rPr>
        <w:t xml:space="preserve"> binder, </w:t>
      </w:r>
      <w:r w:rsidR="007D6559">
        <w:rPr>
          <w:rFonts w:asciiTheme="majorHAnsi" w:hAnsiTheme="majorHAnsi"/>
        </w:rPr>
        <w:t>lined paper</w:t>
      </w:r>
      <w:r w:rsidR="00DE6092" w:rsidRPr="00612261">
        <w:rPr>
          <w:rFonts w:asciiTheme="majorHAnsi" w:hAnsiTheme="majorHAnsi"/>
        </w:rPr>
        <w:t>, blue/black pens, pencil, one divider package</w:t>
      </w:r>
      <w:r w:rsidR="007D6559">
        <w:rPr>
          <w:rFonts w:asciiTheme="majorHAnsi" w:hAnsiTheme="majorHAnsi"/>
        </w:rPr>
        <w:t>,</w:t>
      </w:r>
      <w:r w:rsidR="00030E44" w:rsidRPr="00612261">
        <w:rPr>
          <w:rFonts w:asciiTheme="majorHAnsi" w:hAnsiTheme="majorHAnsi"/>
        </w:rPr>
        <w:t xml:space="preserve"> </w:t>
      </w:r>
      <w:r w:rsidR="00DE6092" w:rsidRPr="00612261">
        <w:rPr>
          <w:rFonts w:asciiTheme="majorHAnsi" w:hAnsiTheme="majorHAnsi"/>
        </w:rPr>
        <w:t xml:space="preserve">assorted </w:t>
      </w:r>
      <w:r w:rsidRPr="00612261">
        <w:rPr>
          <w:rFonts w:asciiTheme="majorHAnsi" w:hAnsiTheme="majorHAnsi"/>
        </w:rPr>
        <w:t xml:space="preserve">colour markers/pencil </w:t>
      </w:r>
      <w:r w:rsidR="00DE6092" w:rsidRPr="00612261">
        <w:rPr>
          <w:rFonts w:asciiTheme="majorHAnsi" w:hAnsiTheme="majorHAnsi"/>
        </w:rPr>
        <w:t>crayons and hi-liters for occasional class work.</w:t>
      </w:r>
    </w:p>
    <w:p w:rsidR="00DE6092" w:rsidRDefault="00DE6092" w:rsidP="001D1D76">
      <w:pPr>
        <w:rPr>
          <w:rFonts w:asciiTheme="majorHAnsi" w:hAnsiTheme="majorHAnsi"/>
        </w:rPr>
      </w:pPr>
    </w:p>
    <w:p w:rsidR="007D6559" w:rsidRDefault="007D6559" w:rsidP="001D1D76">
      <w:pPr>
        <w:rPr>
          <w:rFonts w:asciiTheme="majorHAnsi" w:hAnsiTheme="majorHAnsi"/>
          <w:b/>
        </w:rPr>
      </w:pPr>
      <w:r w:rsidRPr="007D6559">
        <w:rPr>
          <w:rFonts w:asciiTheme="majorHAnsi" w:hAnsiTheme="majorHAnsi"/>
          <w:b/>
        </w:rPr>
        <w:t>Easiest Way to Label Units:</w:t>
      </w:r>
    </w:p>
    <w:p w:rsidR="00033119" w:rsidRPr="007D6559" w:rsidRDefault="00033119" w:rsidP="001D1D76">
      <w:pPr>
        <w:rPr>
          <w:rFonts w:asciiTheme="majorHAnsi" w:hAnsiTheme="majorHAnsi"/>
          <w:b/>
        </w:rPr>
      </w:pPr>
    </w:p>
    <w:p w:rsidR="007D6559" w:rsidRDefault="007D6559" w:rsidP="007D6559">
      <w:pPr>
        <w:numPr>
          <w:ilvl w:val="0"/>
          <w:numId w:val="8"/>
        </w:numPr>
        <w:rPr>
          <w:rFonts w:asciiTheme="majorHAnsi" w:hAnsiTheme="majorHAnsi"/>
        </w:rPr>
      </w:pPr>
      <w:r>
        <w:rPr>
          <w:rFonts w:asciiTheme="majorHAnsi" w:hAnsiTheme="majorHAnsi"/>
        </w:rPr>
        <w:t xml:space="preserve">Government and Politics </w:t>
      </w:r>
      <w:r>
        <w:rPr>
          <w:rFonts w:asciiTheme="majorHAnsi" w:hAnsiTheme="majorHAnsi"/>
        </w:rPr>
        <w:tab/>
        <w:t>2) Society in Canada</w:t>
      </w:r>
      <w:r>
        <w:rPr>
          <w:rFonts w:asciiTheme="majorHAnsi" w:hAnsiTheme="majorHAnsi"/>
        </w:rPr>
        <w:tab/>
      </w:r>
      <w:r>
        <w:rPr>
          <w:rFonts w:asciiTheme="majorHAnsi" w:hAnsiTheme="majorHAnsi"/>
        </w:rPr>
        <w:tab/>
      </w:r>
      <w:r>
        <w:rPr>
          <w:rFonts w:asciiTheme="majorHAnsi" w:hAnsiTheme="majorHAnsi"/>
        </w:rPr>
        <w:tab/>
        <w:t>3) First World War</w:t>
      </w:r>
    </w:p>
    <w:p w:rsidR="007D6559" w:rsidRDefault="007D6559" w:rsidP="007D6559">
      <w:pPr>
        <w:ind w:left="360"/>
        <w:rPr>
          <w:rFonts w:asciiTheme="majorHAnsi" w:hAnsiTheme="majorHAnsi"/>
        </w:rPr>
      </w:pPr>
      <w:r>
        <w:rPr>
          <w:rFonts w:asciiTheme="majorHAnsi" w:hAnsiTheme="majorHAnsi"/>
        </w:rPr>
        <w:t>4)</w:t>
      </w:r>
      <w:r>
        <w:rPr>
          <w:rFonts w:asciiTheme="majorHAnsi" w:hAnsiTheme="majorHAnsi"/>
        </w:rPr>
        <w:tab/>
        <w:t xml:space="preserve"> Interwar Years</w:t>
      </w:r>
      <w:r>
        <w:rPr>
          <w:rFonts w:asciiTheme="majorHAnsi" w:hAnsiTheme="majorHAnsi"/>
        </w:rPr>
        <w:tab/>
      </w:r>
      <w:r>
        <w:rPr>
          <w:rFonts w:asciiTheme="majorHAnsi" w:hAnsiTheme="majorHAnsi"/>
        </w:rPr>
        <w:tab/>
        <w:t>5) French – English Relations</w:t>
      </w:r>
      <w:r>
        <w:rPr>
          <w:rFonts w:asciiTheme="majorHAnsi" w:hAnsiTheme="majorHAnsi"/>
        </w:rPr>
        <w:tab/>
      </w:r>
      <w:r>
        <w:rPr>
          <w:rFonts w:asciiTheme="majorHAnsi" w:hAnsiTheme="majorHAnsi"/>
        </w:rPr>
        <w:tab/>
        <w:t>6) Second World War</w:t>
      </w:r>
    </w:p>
    <w:p w:rsidR="007D6559" w:rsidRDefault="007D6559" w:rsidP="007D6559">
      <w:pPr>
        <w:ind w:left="360"/>
        <w:rPr>
          <w:rFonts w:asciiTheme="majorHAnsi" w:hAnsiTheme="majorHAnsi"/>
        </w:rPr>
      </w:pPr>
      <w:r>
        <w:rPr>
          <w:rFonts w:asciiTheme="majorHAnsi" w:hAnsiTheme="majorHAnsi"/>
        </w:rPr>
        <w:t>7)</w:t>
      </w:r>
      <w:r>
        <w:rPr>
          <w:rFonts w:asciiTheme="majorHAnsi" w:hAnsiTheme="majorHAnsi"/>
        </w:rPr>
        <w:tab/>
        <w:t>Cold War</w:t>
      </w:r>
      <w:r>
        <w:rPr>
          <w:rFonts w:asciiTheme="majorHAnsi" w:hAnsiTheme="majorHAnsi"/>
        </w:rPr>
        <w:tab/>
      </w:r>
      <w:r>
        <w:rPr>
          <w:rFonts w:asciiTheme="majorHAnsi" w:hAnsiTheme="majorHAnsi"/>
        </w:rPr>
        <w:tab/>
      </w:r>
      <w:r>
        <w:rPr>
          <w:rFonts w:asciiTheme="majorHAnsi" w:hAnsiTheme="majorHAnsi"/>
        </w:rPr>
        <w:tab/>
        <w:t xml:space="preserve">8) Human Geography </w:t>
      </w:r>
    </w:p>
    <w:p w:rsidR="007D6559" w:rsidRDefault="007D6559" w:rsidP="001D1D76">
      <w:pPr>
        <w:rPr>
          <w:rFonts w:asciiTheme="majorHAnsi" w:hAnsiTheme="majorHAnsi"/>
        </w:rPr>
      </w:pPr>
    </w:p>
    <w:p w:rsidR="00DE6092" w:rsidRPr="00612261" w:rsidRDefault="00DE6092" w:rsidP="001D1D76">
      <w:pPr>
        <w:rPr>
          <w:rFonts w:asciiTheme="majorHAnsi" w:hAnsiTheme="majorHAnsi"/>
          <w:b/>
        </w:rPr>
      </w:pPr>
      <w:r w:rsidRPr="00612261">
        <w:rPr>
          <w:rFonts w:asciiTheme="majorHAnsi" w:hAnsiTheme="majorHAnsi"/>
          <w:b/>
        </w:rPr>
        <w:t>Course Expectations</w:t>
      </w:r>
    </w:p>
    <w:p w:rsidR="00DE6092" w:rsidRPr="00612261" w:rsidRDefault="00DE6092" w:rsidP="001D1D76">
      <w:pPr>
        <w:rPr>
          <w:rFonts w:asciiTheme="majorHAnsi" w:hAnsiTheme="majorHAnsi"/>
          <w:b/>
        </w:rPr>
      </w:pPr>
    </w:p>
    <w:p w:rsidR="00DE6092" w:rsidRPr="00612261" w:rsidRDefault="00DE6092" w:rsidP="001D1D76">
      <w:pPr>
        <w:rPr>
          <w:rFonts w:asciiTheme="majorHAnsi" w:hAnsiTheme="majorHAnsi"/>
        </w:rPr>
      </w:pPr>
      <w:r w:rsidRPr="00612261">
        <w:rPr>
          <w:rFonts w:asciiTheme="majorHAnsi" w:hAnsiTheme="majorHAnsi"/>
        </w:rPr>
        <w:t xml:space="preserve">Students are expected to attend all classes and complete all assigned work.  Students must meet with the teacher to discuss difficulties and make arrangements for extensions.  Students with unexcused outstanding work will receive </w:t>
      </w:r>
      <w:r w:rsidR="00124C29" w:rsidRPr="00612261">
        <w:rPr>
          <w:rFonts w:asciiTheme="majorHAnsi" w:hAnsiTheme="majorHAnsi"/>
        </w:rPr>
        <w:t>an</w:t>
      </w:r>
      <w:r w:rsidRPr="00612261">
        <w:rPr>
          <w:rFonts w:asciiTheme="majorHAnsi" w:hAnsiTheme="majorHAnsi"/>
        </w:rPr>
        <w:t xml:space="preserve"> incomplete</w:t>
      </w:r>
      <w:r w:rsidR="00BE6AB4" w:rsidRPr="00612261">
        <w:rPr>
          <w:rFonts w:asciiTheme="majorHAnsi" w:hAnsiTheme="majorHAnsi"/>
        </w:rPr>
        <w:t xml:space="preserve"> mark</w:t>
      </w:r>
      <w:r w:rsidRPr="00612261">
        <w:rPr>
          <w:rFonts w:asciiTheme="majorHAnsi" w:hAnsiTheme="majorHAnsi"/>
        </w:rPr>
        <w:t>.</w:t>
      </w:r>
      <w:r w:rsidR="00124C29" w:rsidRPr="00612261">
        <w:rPr>
          <w:rFonts w:asciiTheme="majorHAnsi" w:hAnsiTheme="majorHAnsi"/>
        </w:rPr>
        <w:t xml:space="preserve"> In order to get credited for late work, it must be turned into the teacher by</w:t>
      </w:r>
      <w:r w:rsidR="00030E44" w:rsidRPr="00612261">
        <w:rPr>
          <w:rFonts w:asciiTheme="majorHAnsi" w:hAnsiTheme="majorHAnsi"/>
        </w:rPr>
        <w:t xml:space="preserve"> </w:t>
      </w:r>
      <w:r w:rsidR="00030E44" w:rsidRPr="00612261">
        <w:rPr>
          <w:rFonts w:asciiTheme="majorHAnsi" w:hAnsiTheme="majorHAnsi"/>
          <w:b/>
        </w:rPr>
        <w:t>April 1</w:t>
      </w:r>
      <w:r w:rsidR="003A77DE" w:rsidRPr="00612261">
        <w:rPr>
          <w:rFonts w:asciiTheme="majorHAnsi" w:hAnsiTheme="majorHAnsi"/>
          <w:b/>
        </w:rPr>
        <w:t>7</w:t>
      </w:r>
      <w:r w:rsidR="00124C29" w:rsidRPr="00612261">
        <w:rPr>
          <w:rFonts w:asciiTheme="majorHAnsi" w:hAnsiTheme="majorHAnsi"/>
          <w:b/>
          <w:vertAlign w:val="superscript"/>
        </w:rPr>
        <w:t xml:space="preserve"> </w:t>
      </w:r>
      <w:r w:rsidR="00124C29" w:rsidRPr="00612261">
        <w:rPr>
          <w:rFonts w:asciiTheme="majorHAnsi" w:hAnsiTheme="majorHAnsi"/>
        </w:rPr>
        <w:t>which</w:t>
      </w:r>
      <w:r w:rsidRPr="00612261">
        <w:rPr>
          <w:rFonts w:asciiTheme="majorHAnsi" w:hAnsiTheme="majorHAnsi"/>
          <w:b/>
        </w:rPr>
        <w:t xml:space="preserve"> </w:t>
      </w:r>
      <w:r w:rsidRPr="00612261">
        <w:rPr>
          <w:rFonts w:asciiTheme="majorHAnsi" w:hAnsiTheme="majorHAnsi"/>
        </w:rPr>
        <w:t>is the last day for any missed work to be handed in</w:t>
      </w:r>
      <w:r w:rsidR="00124C29" w:rsidRPr="00612261">
        <w:rPr>
          <w:rFonts w:asciiTheme="majorHAnsi" w:hAnsiTheme="majorHAnsi"/>
        </w:rPr>
        <w:t>.</w:t>
      </w:r>
    </w:p>
    <w:p w:rsidR="00124C29" w:rsidRPr="00612261" w:rsidRDefault="00124C29" w:rsidP="001D1D76">
      <w:pPr>
        <w:rPr>
          <w:rFonts w:asciiTheme="majorHAnsi" w:hAnsiTheme="majorHAnsi"/>
        </w:rPr>
      </w:pPr>
    </w:p>
    <w:p w:rsidR="00124C29" w:rsidRPr="00612261" w:rsidRDefault="00124C29" w:rsidP="001D1D76">
      <w:pPr>
        <w:rPr>
          <w:rFonts w:asciiTheme="majorHAnsi" w:hAnsiTheme="majorHAnsi"/>
          <w:b/>
        </w:rPr>
      </w:pPr>
      <w:r w:rsidRPr="00612261">
        <w:rPr>
          <w:rFonts w:asciiTheme="majorHAnsi" w:hAnsiTheme="majorHAnsi"/>
          <w:b/>
        </w:rPr>
        <w:t>Activities</w:t>
      </w:r>
    </w:p>
    <w:p w:rsidR="00124C29" w:rsidRPr="00612261" w:rsidRDefault="00124C29" w:rsidP="001D1D76">
      <w:pPr>
        <w:rPr>
          <w:rFonts w:asciiTheme="majorHAnsi" w:hAnsiTheme="majorHAnsi"/>
          <w:b/>
        </w:rPr>
      </w:pPr>
    </w:p>
    <w:p w:rsidR="00124C29" w:rsidRPr="00612261" w:rsidRDefault="00BC47FB" w:rsidP="001D1D76">
      <w:pPr>
        <w:rPr>
          <w:rFonts w:asciiTheme="majorHAnsi" w:hAnsiTheme="majorHAnsi"/>
          <w:b/>
        </w:rPr>
      </w:pPr>
      <w:r w:rsidRPr="00612261">
        <w:rPr>
          <w:rFonts w:asciiTheme="majorHAnsi" w:hAnsiTheme="majorHAnsi"/>
          <w:b/>
        </w:rPr>
        <w:t>Summative Assessment:  Test/quizzes/</w:t>
      </w:r>
      <w:r w:rsidR="001E2D8A" w:rsidRPr="00612261">
        <w:rPr>
          <w:rFonts w:asciiTheme="majorHAnsi" w:hAnsiTheme="majorHAnsi"/>
          <w:b/>
        </w:rPr>
        <w:t>projects</w:t>
      </w:r>
      <w:r w:rsidR="003A77DE" w:rsidRPr="00612261">
        <w:rPr>
          <w:rFonts w:asciiTheme="majorHAnsi" w:hAnsiTheme="majorHAnsi"/>
          <w:b/>
        </w:rPr>
        <w:t>/exam</w:t>
      </w:r>
    </w:p>
    <w:p w:rsidR="001E2D8A" w:rsidRPr="00612261" w:rsidRDefault="001E2D8A" w:rsidP="001D1D76">
      <w:pPr>
        <w:rPr>
          <w:rFonts w:asciiTheme="majorHAnsi" w:hAnsiTheme="majorHAnsi"/>
          <w:b/>
        </w:rPr>
      </w:pPr>
      <w:r w:rsidRPr="00612261">
        <w:rPr>
          <w:rFonts w:asciiTheme="majorHAnsi" w:hAnsiTheme="majorHAnsi"/>
          <w:b/>
        </w:rPr>
        <w:t xml:space="preserve">Formative Assessment:    </w:t>
      </w:r>
      <w:r w:rsidR="00BC47FB" w:rsidRPr="00612261">
        <w:rPr>
          <w:rFonts w:asciiTheme="majorHAnsi" w:hAnsiTheme="majorHAnsi"/>
          <w:b/>
        </w:rPr>
        <w:t xml:space="preserve">Debates, paragraphs, </w:t>
      </w:r>
      <w:r w:rsidRPr="00612261">
        <w:rPr>
          <w:rFonts w:asciiTheme="majorHAnsi" w:hAnsiTheme="majorHAnsi"/>
          <w:b/>
        </w:rPr>
        <w:t>essays, posters, discussions</w:t>
      </w:r>
      <w:r w:rsidR="00BE6AB4" w:rsidRPr="00612261">
        <w:rPr>
          <w:rFonts w:asciiTheme="majorHAnsi" w:hAnsiTheme="majorHAnsi"/>
          <w:b/>
        </w:rPr>
        <w:t>,</w:t>
      </w:r>
    </w:p>
    <w:p w:rsidR="001E2D8A" w:rsidRPr="00612261" w:rsidRDefault="001E2D8A" w:rsidP="001D1D76">
      <w:pPr>
        <w:rPr>
          <w:rFonts w:asciiTheme="majorHAnsi" w:hAnsiTheme="majorHAnsi"/>
          <w:b/>
        </w:rPr>
      </w:pPr>
      <w:r w:rsidRPr="00612261">
        <w:rPr>
          <w:rFonts w:asciiTheme="majorHAnsi" w:hAnsiTheme="majorHAnsi"/>
          <w:b/>
        </w:rPr>
        <w:tab/>
      </w:r>
      <w:r w:rsidRPr="00612261">
        <w:rPr>
          <w:rFonts w:asciiTheme="majorHAnsi" w:hAnsiTheme="majorHAnsi"/>
          <w:b/>
        </w:rPr>
        <w:tab/>
      </w:r>
      <w:r w:rsidRPr="00612261">
        <w:rPr>
          <w:rFonts w:asciiTheme="majorHAnsi" w:hAnsiTheme="majorHAnsi"/>
          <w:b/>
        </w:rPr>
        <w:tab/>
        <w:t xml:space="preserve">      homework checks, wi</w:t>
      </w:r>
      <w:r w:rsidR="00BC47FB" w:rsidRPr="00612261">
        <w:rPr>
          <w:rFonts w:asciiTheme="majorHAnsi" w:hAnsiTheme="majorHAnsi"/>
          <w:b/>
        </w:rPr>
        <w:t>llingness/preparedness to learn.</w:t>
      </w:r>
      <w:r w:rsidRPr="00612261">
        <w:rPr>
          <w:rFonts w:asciiTheme="majorHAnsi" w:hAnsiTheme="majorHAnsi"/>
          <w:b/>
        </w:rPr>
        <w:t xml:space="preserve">   </w:t>
      </w:r>
    </w:p>
    <w:p w:rsidR="00612261" w:rsidRDefault="001E2D8A" w:rsidP="001D1D76">
      <w:pPr>
        <w:rPr>
          <w:rFonts w:asciiTheme="majorHAnsi" w:hAnsiTheme="majorHAnsi"/>
          <w:b/>
        </w:rPr>
      </w:pPr>
      <w:r w:rsidRPr="00612261">
        <w:rPr>
          <w:rFonts w:asciiTheme="majorHAnsi" w:hAnsiTheme="majorHAnsi"/>
          <w:b/>
        </w:rPr>
        <w:t xml:space="preserve">                                      </w:t>
      </w:r>
    </w:p>
    <w:p w:rsidR="00612261" w:rsidRPr="00226664" w:rsidRDefault="00612261" w:rsidP="00612261">
      <w:pPr>
        <w:rPr>
          <w:rFonts w:ascii="Calibri" w:hAnsi="Calibri" w:cs="Calibri"/>
          <w:b/>
        </w:rPr>
      </w:pPr>
      <w:r w:rsidRPr="00226664">
        <w:rPr>
          <w:rFonts w:ascii="Calibri" w:hAnsi="Calibri" w:cs="Calibri"/>
          <w:b/>
          <w:sz w:val="28"/>
        </w:rPr>
        <w:t>Contact Information:</w:t>
      </w:r>
      <w:r w:rsidRPr="00226664">
        <w:rPr>
          <w:rFonts w:ascii="Calibri" w:hAnsi="Calibri" w:cs="Calibri"/>
          <w:b/>
        </w:rPr>
        <w:tab/>
      </w:r>
      <w:r w:rsidRPr="00226664">
        <w:rPr>
          <w:rFonts w:ascii="Calibri" w:hAnsi="Calibri" w:cs="Calibri"/>
          <w:b/>
        </w:rPr>
        <w:tab/>
      </w:r>
    </w:p>
    <w:p w:rsidR="00612261" w:rsidRPr="00226664" w:rsidRDefault="00612261" w:rsidP="00612261">
      <w:pPr>
        <w:rPr>
          <w:rFonts w:ascii="Calibri" w:hAnsi="Calibri" w:cs="Calibri"/>
          <w:b/>
        </w:rPr>
      </w:pPr>
    </w:p>
    <w:p w:rsidR="00612261" w:rsidRPr="00226664" w:rsidRDefault="00612261" w:rsidP="00612261">
      <w:pPr>
        <w:rPr>
          <w:rFonts w:ascii="Calibri" w:hAnsi="Calibri" w:cs="Calibri"/>
        </w:rPr>
      </w:pPr>
      <w:r w:rsidRPr="00226664">
        <w:rPr>
          <w:rFonts w:ascii="Calibri" w:hAnsi="Calibri" w:cs="Calibri"/>
        </w:rPr>
        <w:t xml:space="preserve">Email is the best way to contact me. I will always do my best to reply asap. Do not leave questions to the last minute as I may not be able to get back to you in time.         </w:t>
      </w:r>
    </w:p>
    <w:p w:rsidR="00612261" w:rsidRPr="00226664" w:rsidRDefault="00612261" w:rsidP="00612261">
      <w:pPr>
        <w:rPr>
          <w:rFonts w:ascii="Calibri" w:hAnsi="Calibri" w:cs="Calibri"/>
        </w:rPr>
      </w:pPr>
      <w:hyperlink r:id="rId7" w:history="1">
        <w:r w:rsidRPr="00226664">
          <w:rPr>
            <w:rStyle w:val="Hyperlink"/>
            <w:rFonts w:ascii="Calibri" w:hAnsi="Calibri" w:cs="Calibri"/>
          </w:rPr>
          <w:t>vmartin@ndrs.org</w:t>
        </w:r>
      </w:hyperlink>
    </w:p>
    <w:p w:rsidR="00612261" w:rsidRPr="00226664" w:rsidRDefault="00612261" w:rsidP="00612261">
      <w:pPr>
        <w:rPr>
          <w:rFonts w:ascii="Calibri" w:hAnsi="Calibri" w:cs="Calibri"/>
        </w:rPr>
      </w:pPr>
    </w:p>
    <w:p w:rsidR="00612261" w:rsidRPr="00226664" w:rsidRDefault="00612261" w:rsidP="00612261">
      <w:pPr>
        <w:rPr>
          <w:rFonts w:ascii="Calibri" w:hAnsi="Calibri" w:cs="Calibri"/>
        </w:rPr>
      </w:pPr>
      <w:r w:rsidRPr="00226664">
        <w:rPr>
          <w:rFonts w:ascii="Calibri" w:hAnsi="Calibri" w:cs="Calibri"/>
        </w:rPr>
        <w:t xml:space="preserve">Check the course website for assignments, due dates, projects, missed work, downloads etc. </w:t>
      </w:r>
    </w:p>
    <w:p w:rsidR="00612261" w:rsidRPr="00226664" w:rsidRDefault="00612261" w:rsidP="00612261">
      <w:pPr>
        <w:rPr>
          <w:rFonts w:ascii="Calibri" w:hAnsi="Calibri" w:cs="Calibri"/>
        </w:rPr>
      </w:pPr>
      <w:hyperlink r:id="rId8" w:history="1">
        <w:r w:rsidRPr="00226664">
          <w:rPr>
            <w:rStyle w:val="Hyperlink"/>
            <w:rFonts w:ascii="Calibri" w:hAnsi="Calibri" w:cs="Calibri"/>
          </w:rPr>
          <w:t>www.vpmartin.weebly.com</w:t>
        </w:r>
      </w:hyperlink>
    </w:p>
    <w:p w:rsidR="00612261" w:rsidRPr="00226664" w:rsidRDefault="00612261" w:rsidP="00612261">
      <w:pPr>
        <w:rPr>
          <w:rFonts w:ascii="Calibri" w:hAnsi="Calibri" w:cs="Calibri"/>
        </w:rPr>
      </w:pPr>
    </w:p>
    <w:p w:rsidR="00612261" w:rsidRPr="00226664" w:rsidRDefault="00612261" w:rsidP="00612261">
      <w:pPr>
        <w:rPr>
          <w:rFonts w:ascii="Calibri" w:hAnsi="Calibri" w:cs="Calibri"/>
        </w:rPr>
      </w:pPr>
      <w:r w:rsidRPr="00226664">
        <w:rPr>
          <w:rFonts w:ascii="Calibri" w:hAnsi="Calibri" w:cs="Calibri"/>
        </w:rPr>
        <w:t>I will be using remind 101 on a trial basis to keep you posted on updates, important due dates, etc.</w:t>
      </w:r>
    </w:p>
    <w:p w:rsidR="00612261" w:rsidRPr="00226664" w:rsidRDefault="00612261" w:rsidP="00612261">
      <w:pPr>
        <w:rPr>
          <w:rFonts w:ascii="Calibri" w:hAnsi="Calibri" w:cs="Calibri"/>
        </w:rPr>
      </w:pPr>
      <w:r w:rsidRPr="00226664">
        <w:rPr>
          <w:rFonts w:ascii="Calibri" w:hAnsi="Calibri" w:cs="Calibri"/>
        </w:rPr>
        <w:t>Do not assume that this means I will be doing your scheduling for you!</w:t>
      </w:r>
    </w:p>
    <w:p w:rsidR="00612261" w:rsidRPr="00226664" w:rsidRDefault="00612261" w:rsidP="00612261">
      <w:pPr>
        <w:rPr>
          <w:rFonts w:ascii="Calibri" w:hAnsi="Calibri" w:cs="Calibri"/>
        </w:rPr>
      </w:pPr>
    </w:p>
    <w:p w:rsidR="00612261" w:rsidRPr="00612261" w:rsidRDefault="00612261" w:rsidP="00033119">
      <w:pPr>
        <w:rPr>
          <w:rFonts w:asciiTheme="majorHAnsi" w:hAnsiTheme="majorHAnsi" w:cs="Arial"/>
          <w:color w:val="282C31"/>
          <w:spacing w:val="2"/>
          <w:sz w:val="30"/>
          <w:szCs w:val="30"/>
        </w:rPr>
      </w:pPr>
      <w:r w:rsidRPr="00226664">
        <w:rPr>
          <w:rFonts w:ascii="Calibri" w:hAnsi="Calibri" w:cs="Calibri"/>
        </w:rPr>
        <w:t xml:space="preserve">Remind 101 code for SS 11: </w:t>
      </w:r>
      <w:r w:rsidR="00033119">
        <w:rPr>
          <w:rFonts w:ascii="Calibri" w:hAnsi="Calibri" w:cs="Calibri"/>
        </w:rPr>
        <w:t xml:space="preserve"> </w:t>
      </w:r>
      <w:r w:rsidR="00033119">
        <w:rPr>
          <w:rFonts w:ascii="Calibri" w:hAnsi="Calibri" w:cs="Calibri"/>
        </w:rPr>
        <w:tab/>
        <w:t>text “</w:t>
      </w:r>
      <w:r w:rsidRPr="00612261">
        <w:rPr>
          <w:rFonts w:asciiTheme="majorHAnsi" w:hAnsiTheme="majorHAnsi" w:cs="Arial"/>
          <w:color w:val="282C31"/>
          <w:spacing w:val="2"/>
          <w:szCs w:val="30"/>
        </w:rPr>
        <w:t>@martinss11</w:t>
      </w:r>
      <w:r w:rsidR="00033119">
        <w:rPr>
          <w:rFonts w:asciiTheme="majorHAnsi" w:hAnsiTheme="majorHAnsi" w:cs="Arial"/>
          <w:color w:val="282C31"/>
          <w:spacing w:val="2"/>
          <w:szCs w:val="30"/>
        </w:rPr>
        <w:t>”</w:t>
      </w:r>
      <w:r w:rsidRPr="00033119">
        <w:rPr>
          <w:rFonts w:asciiTheme="majorHAnsi" w:hAnsiTheme="majorHAnsi" w:cs="Arial"/>
          <w:color w:val="282C31"/>
          <w:spacing w:val="2"/>
          <w:szCs w:val="30"/>
        </w:rPr>
        <w:t> </w:t>
      </w:r>
      <w:r w:rsidRPr="00612261">
        <w:rPr>
          <w:rFonts w:asciiTheme="majorHAnsi" w:hAnsiTheme="majorHAnsi" w:cs="Arial"/>
          <w:color w:val="282C31"/>
          <w:spacing w:val="2"/>
          <w:szCs w:val="30"/>
        </w:rPr>
        <w:t>to the number</w:t>
      </w:r>
      <w:r w:rsidRPr="00033119">
        <w:rPr>
          <w:rFonts w:asciiTheme="majorHAnsi" w:hAnsiTheme="majorHAnsi" w:cs="Arial"/>
          <w:color w:val="282C31"/>
          <w:spacing w:val="2"/>
          <w:szCs w:val="30"/>
        </w:rPr>
        <w:t> </w:t>
      </w:r>
      <w:r w:rsidRPr="00612261">
        <w:rPr>
          <w:rFonts w:asciiTheme="majorHAnsi" w:hAnsiTheme="majorHAnsi" w:cs="Arial"/>
          <w:color w:val="282C31"/>
          <w:spacing w:val="2"/>
          <w:szCs w:val="30"/>
        </w:rPr>
        <w:t>(778) 654-0431</w:t>
      </w:r>
    </w:p>
    <w:p w:rsidR="001E2D8A" w:rsidRPr="00612261" w:rsidRDefault="001E2D8A" w:rsidP="001D1D76">
      <w:pPr>
        <w:rPr>
          <w:rFonts w:asciiTheme="majorHAnsi" w:hAnsiTheme="majorHAnsi"/>
          <w:b/>
        </w:rPr>
      </w:pPr>
      <w:r w:rsidRPr="00612261">
        <w:rPr>
          <w:rFonts w:asciiTheme="majorHAnsi" w:hAnsiTheme="majorHAnsi"/>
          <w:b/>
        </w:rPr>
        <w:t xml:space="preserve">      </w:t>
      </w:r>
    </w:p>
    <w:sectPr w:rsidR="001E2D8A" w:rsidRPr="00612261" w:rsidSect="0003311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672"/>
    <w:multiLevelType w:val="hybridMultilevel"/>
    <w:tmpl w:val="A5C61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30A5B"/>
    <w:multiLevelType w:val="hybridMultilevel"/>
    <w:tmpl w:val="0DF83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DF6CCC"/>
    <w:multiLevelType w:val="hybridMultilevel"/>
    <w:tmpl w:val="322C4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0D45E46"/>
    <w:multiLevelType w:val="hybridMultilevel"/>
    <w:tmpl w:val="C1068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81167D"/>
    <w:multiLevelType w:val="hybridMultilevel"/>
    <w:tmpl w:val="DFD0D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8AA183F"/>
    <w:multiLevelType w:val="hybridMultilevel"/>
    <w:tmpl w:val="ABF8F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B63615"/>
    <w:multiLevelType w:val="hybridMultilevel"/>
    <w:tmpl w:val="28B63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99503E"/>
    <w:multiLevelType w:val="hybridMultilevel"/>
    <w:tmpl w:val="62EEB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6E"/>
    <w:rsid w:val="00030E44"/>
    <w:rsid w:val="00033119"/>
    <w:rsid w:val="000D3165"/>
    <w:rsid w:val="00124C29"/>
    <w:rsid w:val="001C4669"/>
    <w:rsid w:val="001C4F91"/>
    <w:rsid w:val="001D1D76"/>
    <w:rsid w:val="001D452B"/>
    <w:rsid w:val="001E2D8A"/>
    <w:rsid w:val="00273600"/>
    <w:rsid w:val="002D4FC0"/>
    <w:rsid w:val="00332FA4"/>
    <w:rsid w:val="00375697"/>
    <w:rsid w:val="003A77DE"/>
    <w:rsid w:val="00532B01"/>
    <w:rsid w:val="00532C65"/>
    <w:rsid w:val="005D10E8"/>
    <w:rsid w:val="00612261"/>
    <w:rsid w:val="007238F5"/>
    <w:rsid w:val="007B2547"/>
    <w:rsid w:val="007D6559"/>
    <w:rsid w:val="008330A2"/>
    <w:rsid w:val="008970DA"/>
    <w:rsid w:val="008D0BC3"/>
    <w:rsid w:val="009C6C08"/>
    <w:rsid w:val="009E1226"/>
    <w:rsid w:val="009F1862"/>
    <w:rsid w:val="00A000D8"/>
    <w:rsid w:val="00AE1F70"/>
    <w:rsid w:val="00BC47FB"/>
    <w:rsid w:val="00BE081A"/>
    <w:rsid w:val="00BE6AB4"/>
    <w:rsid w:val="00C12879"/>
    <w:rsid w:val="00C55B55"/>
    <w:rsid w:val="00C67CDC"/>
    <w:rsid w:val="00CE5BED"/>
    <w:rsid w:val="00DB7424"/>
    <w:rsid w:val="00DE6092"/>
    <w:rsid w:val="00E10C2D"/>
    <w:rsid w:val="00E5576E"/>
    <w:rsid w:val="00E81F01"/>
    <w:rsid w:val="00EE7724"/>
    <w:rsid w:val="00F07656"/>
    <w:rsid w:val="00F45CD6"/>
    <w:rsid w:val="00F97583"/>
    <w:rsid w:val="00FD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E5245CD-78A8-41A0-B1EB-87CCE111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612261"/>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30E44"/>
    <w:rPr>
      <w:color w:val="0000FF"/>
      <w:u w:val="single"/>
    </w:rPr>
  </w:style>
  <w:style w:type="paragraph" w:styleId="BalloonText">
    <w:name w:val="Balloon Text"/>
    <w:basedOn w:val="Normal"/>
    <w:link w:val="BalloonTextChar"/>
    <w:rsid w:val="001D452B"/>
    <w:rPr>
      <w:rFonts w:ascii="Segoe UI" w:hAnsi="Segoe UI" w:cs="Segoe UI"/>
      <w:sz w:val="18"/>
      <w:szCs w:val="18"/>
    </w:rPr>
  </w:style>
  <w:style w:type="character" w:customStyle="1" w:styleId="BalloonTextChar">
    <w:name w:val="Balloon Text Char"/>
    <w:link w:val="BalloonText"/>
    <w:rsid w:val="001D452B"/>
    <w:rPr>
      <w:rFonts w:ascii="Segoe UI" w:hAnsi="Segoe UI" w:cs="Segoe UI"/>
      <w:sz w:val="18"/>
      <w:szCs w:val="18"/>
    </w:rPr>
  </w:style>
  <w:style w:type="character" w:customStyle="1" w:styleId="Heading2Char">
    <w:name w:val="Heading 2 Char"/>
    <w:basedOn w:val="DefaultParagraphFont"/>
    <w:link w:val="Heading2"/>
    <w:uiPriority w:val="9"/>
    <w:rsid w:val="00612261"/>
    <w:rPr>
      <w:b/>
      <w:bCs/>
      <w:sz w:val="36"/>
      <w:szCs w:val="36"/>
    </w:rPr>
  </w:style>
  <w:style w:type="character" w:customStyle="1" w:styleId="apple-converted-space">
    <w:name w:val="apple-converted-space"/>
    <w:rsid w:val="0061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pmartin.weebly.com" TargetMode="External"/><Relationship Id="rId3" Type="http://schemas.openxmlformats.org/officeDocument/2006/relationships/settings" Target="settings.xml"/><Relationship Id="rId7" Type="http://schemas.openxmlformats.org/officeDocument/2006/relationships/hyperlink" Target="mailto:vmartin@nd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AA80A566</Template>
  <TotalTime>0</TotalTime>
  <Pages>2</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Social Studies  2014-15</vt:lpstr>
    </vt:vector>
  </TitlesOfParts>
  <Company>Notre Dame Regional Secondary</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2014-15</dc:title>
  <dc:subject/>
  <dc:creator>stomas</dc:creator>
  <cp:keywords/>
  <dc:description/>
  <cp:lastModifiedBy>Vincent Martin</cp:lastModifiedBy>
  <cp:revision>2</cp:revision>
  <cp:lastPrinted>2015-09-08T20:35:00Z</cp:lastPrinted>
  <dcterms:created xsi:type="dcterms:W3CDTF">2016-09-06T20:48:00Z</dcterms:created>
  <dcterms:modified xsi:type="dcterms:W3CDTF">2016-09-06T20:48:00Z</dcterms:modified>
</cp:coreProperties>
</file>